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E4E" w:rsidRPr="00EA336C" w:rsidRDefault="003D4E4E" w:rsidP="003D4E4E">
      <w:pPr>
        <w:rPr>
          <w:b/>
          <w:bCs/>
          <w:sz w:val="36"/>
          <w:szCs w:val="36"/>
          <w:u w:val="single"/>
        </w:rPr>
      </w:pPr>
      <w:r w:rsidRPr="00EA336C">
        <w:rPr>
          <w:b/>
          <w:bCs/>
          <w:sz w:val="36"/>
          <w:szCs w:val="36"/>
          <w:u w:val="single"/>
        </w:rPr>
        <w:t xml:space="preserve">GROUPE DE LIAISON LYCEE- COLLEGES- SECTEUR D’ALTKIRCH- EN MATHEMATIQUES. </w:t>
      </w:r>
    </w:p>
    <w:p w:rsidR="003D4E4E" w:rsidRPr="00EA336C" w:rsidRDefault="003D4E4E" w:rsidP="003D4E4E">
      <w:pPr>
        <w:rPr>
          <w:b/>
          <w:bCs/>
          <w:sz w:val="36"/>
          <w:szCs w:val="36"/>
          <w:u w:val="single"/>
        </w:rPr>
      </w:pPr>
    </w:p>
    <w:p w:rsidR="003D4E4E" w:rsidRPr="00EA336C" w:rsidRDefault="003D4E4E" w:rsidP="003D4E4E">
      <w:pPr>
        <w:rPr>
          <w:sz w:val="36"/>
          <w:szCs w:val="36"/>
        </w:rPr>
      </w:pPr>
    </w:p>
    <w:tbl>
      <w:tblPr>
        <w:tblStyle w:val="Grilledutableau"/>
        <w:tblW w:w="0" w:type="auto"/>
        <w:tblInd w:w="1951" w:type="dxa"/>
        <w:tblLook w:val="01E0"/>
      </w:tblPr>
      <w:tblGrid>
        <w:gridCol w:w="7796"/>
      </w:tblGrid>
      <w:tr w:rsidR="003D4E4E" w:rsidRPr="00EA336C" w:rsidTr="004A256C">
        <w:tc>
          <w:tcPr>
            <w:tcW w:w="7796" w:type="dxa"/>
          </w:tcPr>
          <w:p w:rsidR="003D4E4E" w:rsidRPr="00EA336C" w:rsidRDefault="003D4E4E" w:rsidP="004A256C">
            <w:pPr>
              <w:rPr>
                <w:b/>
                <w:bCs/>
                <w:sz w:val="36"/>
                <w:szCs w:val="36"/>
              </w:rPr>
            </w:pPr>
            <w:r w:rsidRPr="00EA336C">
              <w:rPr>
                <w:b/>
                <w:bCs/>
                <w:sz w:val="36"/>
                <w:szCs w:val="36"/>
              </w:rPr>
              <w:t>COMPTE- RENDU DE LA REUNION DU VENDREDI 1</w:t>
            </w:r>
            <w:r w:rsidRPr="00EA336C">
              <w:rPr>
                <w:b/>
                <w:bCs/>
                <w:sz w:val="36"/>
                <w:szCs w:val="36"/>
                <w:vertAlign w:val="superscript"/>
              </w:rPr>
              <w:t>er</w:t>
            </w:r>
            <w:r w:rsidRPr="00EA336C">
              <w:rPr>
                <w:b/>
                <w:bCs/>
                <w:sz w:val="36"/>
                <w:szCs w:val="36"/>
              </w:rPr>
              <w:t xml:space="preserve"> OCTOBRE 2010 A 17H30 AU COLLEGE NATHAN KATZ DE BURNHAUPT</w:t>
            </w:r>
          </w:p>
        </w:tc>
      </w:tr>
    </w:tbl>
    <w:p w:rsidR="003D4E4E" w:rsidRPr="00765993" w:rsidRDefault="003D4E4E" w:rsidP="003D4E4E"/>
    <w:p w:rsidR="003D4E4E" w:rsidRPr="00765993" w:rsidRDefault="003D4E4E" w:rsidP="003D4E4E"/>
    <w:p w:rsidR="003D4E4E" w:rsidRPr="00765993" w:rsidRDefault="003D4E4E" w:rsidP="003D4E4E">
      <w:pPr>
        <w:rPr>
          <w:b/>
          <w:bCs/>
          <w:sz w:val="32"/>
          <w:szCs w:val="32"/>
          <w:u w:val="single"/>
        </w:rPr>
      </w:pPr>
    </w:p>
    <w:p w:rsidR="003D4E4E" w:rsidRPr="00EA336C" w:rsidRDefault="003D4E4E" w:rsidP="003D4E4E">
      <w:pPr>
        <w:rPr>
          <w:b/>
          <w:bCs/>
          <w:sz w:val="32"/>
          <w:szCs w:val="32"/>
          <w:u w:val="single"/>
        </w:rPr>
      </w:pPr>
      <w:r w:rsidRPr="00EA336C">
        <w:rPr>
          <w:b/>
          <w:bCs/>
          <w:sz w:val="32"/>
          <w:szCs w:val="32"/>
          <w:u w:val="single"/>
        </w:rPr>
        <w:t>1. LE MOT DE BIENVENUE DE MONSIEUR LE PRINCIPAL</w:t>
      </w:r>
    </w:p>
    <w:p w:rsidR="003D4E4E" w:rsidRPr="00EA336C" w:rsidRDefault="003D4E4E" w:rsidP="003D4E4E">
      <w:pPr>
        <w:ind w:firstLine="708"/>
        <w:rPr>
          <w:sz w:val="32"/>
          <w:szCs w:val="32"/>
        </w:rPr>
      </w:pPr>
      <w:r w:rsidRPr="00EA336C">
        <w:rPr>
          <w:sz w:val="32"/>
          <w:szCs w:val="32"/>
        </w:rPr>
        <w:t xml:space="preserve">      </w:t>
      </w:r>
    </w:p>
    <w:p w:rsidR="00AC127A" w:rsidRPr="00EA336C" w:rsidRDefault="003D4E4E" w:rsidP="00AC127A">
      <w:pPr>
        <w:ind w:firstLine="708"/>
        <w:rPr>
          <w:sz w:val="28"/>
          <w:szCs w:val="28"/>
        </w:rPr>
      </w:pPr>
      <w:r w:rsidRPr="00EA336C">
        <w:rPr>
          <w:sz w:val="28"/>
          <w:szCs w:val="28"/>
        </w:rPr>
        <w:t xml:space="preserve"> M</w:t>
      </w:r>
      <w:r w:rsidR="004A256C">
        <w:rPr>
          <w:sz w:val="28"/>
          <w:szCs w:val="28"/>
        </w:rPr>
        <w:t>.</w:t>
      </w:r>
      <w:r w:rsidRPr="00EA336C">
        <w:rPr>
          <w:sz w:val="28"/>
          <w:szCs w:val="28"/>
        </w:rPr>
        <w:t xml:space="preserve"> Bertrand LICHTLE, Principal du collège de BURNHAUPT</w:t>
      </w:r>
      <w:r w:rsidR="004A256C">
        <w:rPr>
          <w:sz w:val="28"/>
          <w:szCs w:val="28"/>
        </w:rPr>
        <w:t>- LE- HAUT</w:t>
      </w:r>
      <w:r w:rsidRPr="00EA336C">
        <w:rPr>
          <w:sz w:val="28"/>
          <w:szCs w:val="28"/>
        </w:rPr>
        <w:t>, nous accueille et nous</w:t>
      </w:r>
      <w:r w:rsidR="00B823BE" w:rsidRPr="00EA336C">
        <w:rPr>
          <w:sz w:val="28"/>
          <w:szCs w:val="28"/>
        </w:rPr>
        <w:t xml:space="preserve"> souhaite la bienvenue dans son nouveau collège, qu’il nous invite à découvrir par une visite des lieux.</w:t>
      </w:r>
    </w:p>
    <w:p w:rsidR="00AC127A" w:rsidRPr="00EA336C" w:rsidRDefault="00AC127A" w:rsidP="00AC127A">
      <w:pPr>
        <w:ind w:firstLine="708"/>
        <w:rPr>
          <w:sz w:val="28"/>
          <w:szCs w:val="28"/>
        </w:rPr>
      </w:pPr>
      <w:r w:rsidRPr="00EA336C">
        <w:rPr>
          <w:sz w:val="28"/>
          <w:szCs w:val="28"/>
        </w:rPr>
        <w:t xml:space="preserve"> Il nous félicite pour le travail que nous faisons, un travail nécessaire , aussi bien dans les collèges et au lycée, pour mieux accueillir les élèves et  pour les faire réussir. </w:t>
      </w:r>
    </w:p>
    <w:p w:rsidR="00B823BE" w:rsidRPr="00EA336C" w:rsidRDefault="00B823BE" w:rsidP="003D4E4E">
      <w:pPr>
        <w:ind w:firstLine="708"/>
        <w:rPr>
          <w:sz w:val="28"/>
          <w:szCs w:val="28"/>
        </w:rPr>
      </w:pPr>
      <w:r w:rsidRPr="00EA336C">
        <w:rPr>
          <w:sz w:val="28"/>
          <w:szCs w:val="28"/>
        </w:rPr>
        <w:t xml:space="preserve"> Après une première année où tous les travaux  n’étaient pas encore achevés, le collège de BURNHAUPT est maintenant parfaitement opérationnel</w:t>
      </w:r>
      <w:r w:rsidR="00E940C4" w:rsidRPr="00EA336C">
        <w:rPr>
          <w:sz w:val="28"/>
          <w:szCs w:val="28"/>
        </w:rPr>
        <w:t xml:space="preserve">. </w:t>
      </w:r>
      <w:r w:rsidRPr="00EA336C">
        <w:rPr>
          <w:sz w:val="28"/>
          <w:szCs w:val="28"/>
        </w:rPr>
        <w:t xml:space="preserve"> </w:t>
      </w:r>
      <w:r w:rsidR="00E940C4" w:rsidRPr="00EA336C">
        <w:rPr>
          <w:sz w:val="28"/>
          <w:szCs w:val="28"/>
        </w:rPr>
        <w:t>C’est</w:t>
      </w:r>
      <w:r w:rsidRPr="00EA336C">
        <w:rPr>
          <w:sz w:val="28"/>
          <w:szCs w:val="28"/>
        </w:rPr>
        <w:t xml:space="preserve"> un magnifique outil qui répond aux attentes</w:t>
      </w:r>
      <w:r w:rsidR="00AC127A" w:rsidRPr="00EA336C">
        <w:rPr>
          <w:sz w:val="28"/>
          <w:szCs w:val="28"/>
        </w:rPr>
        <w:t xml:space="preserve">. Il y a un </w:t>
      </w:r>
      <w:r w:rsidR="00E940C4" w:rsidRPr="00EA336C">
        <w:rPr>
          <w:sz w:val="28"/>
          <w:szCs w:val="28"/>
        </w:rPr>
        <w:t xml:space="preserve">superbe </w:t>
      </w:r>
      <w:r w:rsidR="00AC127A" w:rsidRPr="00EA336C">
        <w:rPr>
          <w:sz w:val="28"/>
          <w:szCs w:val="28"/>
        </w:rPr>
        <w:t>équipement, qui fait envie et qui est très bien utilisé .</w:t>
      </w:r>
    </w:p>
    <w:p w:rsidR="00AC127A" w:rsidRPr="00EA336C" w:rsidRDefault="00AC127A" w:rsidP="003D4E4E">
      <w:pPr>
        <w:ind w:firstLine="708"/>
        <w:rPr>
          <w:sz w:val="28"/>
          <w:szCs w:val="28"/>
        </w:rPr>
      </w:pPr>
      <w:r w:rsidRPr="00EA336C">
        <w:rPr>
          <w:sz w:val="28"/>
          <w:szCs w:val="28"/>
        </w:rPr>
        <w:t>Le collège – qui va être baptisé collège Nathan KATZ- recrute sur 18 communes et ce qui est  un peu atypique c’est qu’il peut appartenir au GAD d’Altkirch et au GAD de Thann et être lié aux communautés de communes de Dannemarie, Thann et</w:t>
      </w:r>
      <w:r w:rsidR="00E940C4" w:rsidRPr="00EA336C">
        <w:rPr>
          <w:sz w:val="28"/>
          <w:szCs w:val="28"/>
        </w:rPr>
        <w:t xml:space="preserve"> </w:t>
      </w:r>
      <w:r w:rsidRPr="00EA336C">
        <w:rPr>
          <w:sz w:val="28"/>
          <w:szCs w:val="28"/>
        </w:rPr>
        <w:t xml:space="preserve"> Masevaux.  Le secteur géographique de recrutement des élèves est très étendu, et cela paraît rendre compliquée la liaison avec les écoles primaires.</w:t>
      </w:r>
    </w:p>
    <w:p w:rsidR="003D4E4E" w:rsidRPr="00EA336C" w:rsidRDefault="003D4E4E" w:rsidP="003D4E4E">
      <w:pPr>
        <w:ind w:firstLine="708"/>
        <w:rPr>
          <w:sz w:val="28"/>
          <w:szCs w:val="28"/>
        </w:rPr>
      </w:pPr>
      <w:r w:rsidRPr="00EA336C">
        <w:rPr>
          <w:sz w:val="28"/>
          <w:szCs w:val="28"/>
        </w:rPr>
        <w:t xml:space="preserve">Il nous encourage à continuer à nous concerter, à harmoniser nos pratiques et à améliorer le suivi des élèves du collège au lycée. </w:t>
      </w:r>
    </w:p>
    <w:p w:rsidR="003D4E4E" w:rsidRPr="00EA336C" w:rsidRDefault="003D4E4E" w:rsidP="003D4E4E">
      <w:pPr>
        <w:ind w:firstLine="708"/>
        <w:rPr>
          <w:sz w:val="28"/>
          <w:szCs w:val="28"/>
        </w:rPr>
      </w:pPr>
    </w:p>
    <w:p w:rsidR="00EA336C" w:rsidRDefault="00EA336C" w:rsidP="003D4E4E">
      <w:pPr>
        <w:jc w:val="both"/>
        <w:rPr>
          <w:b/>
          <w:bCs/>
          <w:sz w:val="32"/>
          <w:szCs w:val="32"/>
          <w:u w:val="single"/>
        </w:rPr>
      </w:pPr>
    </w:p>
    <w:p w:rsidR="003D4E4E" w:rsidRPr="00765993" w:rsidRDefault="003D4E4E" w:rsidP="003D4E4E">
      <w:pPr>
        <w:jc w:val="both"/>
        <w:rPr>
          <w:b/>
          <w:bCs/>
          <w:sz w:val="32"/>
          <w:szCs w:val="32"/>
          <w:u w:val="single"/>
        </w:rPr>
      </w:pPr>
      <w:r w:rsidRPr="00765993">
        <w:rPr>
          <w:b/>
          <w:bCs/>
          <w:sz w:val="32"/>
          <w:szCs w:val="32"/>
          <w:u w:val="single"/>
        </w:rPr>
        <w:t xml:space="preserve">2. PERSPECTIVES </w:t>
      </w:r>
      <w:r w:rsidR="007E792A" w:rsidRPr="00765993">
        <w:rPr>
          <w:b/>
          <w:bCs/>
          <w:sz w:val="32"/>
          <w:szCs w:val="32"/>
          <w:u w:val="single"/>
        </w:rPr>
        <w:t>2010/2011</w:t>
      </w:r>
      <w:r w:rsidRPr="00765993">
        <w:rPr>
          <w:b/>
          <w:bCs/>
          <w:sz w:val="32"/>
          <w:szCs w:val="32"/>
          <w:u w:val="single"/>
        </w:rPr>
        <w:t xml:space="preserve"> ET PROCHAINES REUNIONS</w:t>
      </w:r>
    </w:p>
    <w:p w:rsidR="003D4E4E" w:rsidRPr="00765993" w:rsidRDefault="003D4E4E" w:rsidP="003D4E4E">
      <w:pPr>
        <w:jc w:val="both"/>
        <w:rPr>
          <w:sz w:val="32"/>
          <w:szCs w:val="32"/>
        </w:rPr>
      </w:pPr>
    </w:p>
    <w:p w:rsidR="00765993" w:rsidRPr="00EA336C" w:rsidRDefault="00765993" w:rsidP="00765993">
      <w:pPr>
        <w:ind w:right="-142" w:firstLine="708"/>
        <w:rPr>
          <w:sz w:val="32"/>
          <w:szCs w:val="32"/>
        </w:rPr>
      </w:pPr>
      <w:r w:rsidRPr="00EA336C">
        <w:rPr>
          <w:sz w:val="32"/>
          <w:szCs w:val="32"/>
        </w:rPr>
        <w:t xml:space="preserve">Nous prévoyons </w:t>
      </w:r>
      <w:r w:rsidRPr="00EA336C">
        <w:rPr>
          <w:b/>
          <w:bCs/>
          <w:sz w:val="32"/>
          <w:szCs w:val="32"/>
        </w:rPr>
        <w:t>4 réunions</w:t>
      </w:r>
      <w:r w:rsidRPr="00EA336C">
        <w:rPr>
          <w:sz w:val="32"/>
          <w:szCs w:val="32"/>
        </w:rPr>
        <w:t xml:space="preserve"> en 2010/2011 :</w:t>
      </w:r>
    </w:p>
    <w:p w:rsidR="00765993" w:rsidRPr="00EA336C" w:rsidRDefault="00765993" w:rsidP="00765993">
      <w:pPr>
        <w:ind w:right="-142"/>
        <w:jc w:val="center"/>
        <w:rPr>
          <w:sz w:val="32"/>
          <w:szCs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2"/>
        <w:gridCol w:w="4961"/>
      </w:tblGrid>
      <w:tr w:rsidR="00765993" w:rsidRPr="00EA336C" w:rsidTr="005106CB">
        <w:tc>
          <w:tcPr>
            <w:tcW w:w="4962" w:type="dxa"/>
          </w:tcPr>
          <w:p w:rsidR="00765993" w:rsidRPr="00EA336C" w:rsidRDefault="00765993" w:rsidP="004C16AC">
            <w:pPr>
              <w:ind w:right="-142"/>
              <w:jc w:val="center"/>
              <w:rPr>
                <w:b/>
                <w:bCs/>
                <w:sz w:val="32"/>
                <w:szCs w:val="32"/>
              </w:rPr>
            </w:pPr>
            <w:r w:rsidRPr="00EA336C">
              <w:rPr>
                <w:b/>
                <w:bCs/>
                <w:sz w:val="32"/>
                <w:szCs w:val="32"/>
              </w:rPr>
              <w:t>VENDREDI 1/10/2010 à 17H30</w:t>
            </w:r>
          </w:p>
        </w:tc>
        <w:tc>
          <w:tcPr>
            <w:tcW w:w="4961" w:type="dxa"/>
          </w:tcPr>
          <w:p w:rsidR="00765993" w:rsidRPr="00EA336C" w:rsidRDefault="00765993" w:rsidP="004C16AC">
            <w:pPr>
              <w:ind w:right="-142"/>
              <w:jc w:val="center"/>
              <w:rPr>
                <w:b/>
                <w:bCs/>
                <w:sz w:val="32"/>
                <w:szCs w:val="32"/>
              </w:rPr>
            </w:pPr>
            <w:r w:rsidRPr="00EA336C">
              <w:rPr>
                <w:b/>
                <w:bCs/>
                <w:sz w:val="32"/>
                <w:szCs w:val="32"/>
              </w:rPr>
              <w:t>Au collège de BURNHAUPT</w:t>
            </w:r>
            <w:r w:rsidR="004A256C">
              <w:rPr>
                <w:b/>
                <w:bCs/>
                <w:sz w:val="32"/>
                <w:szCs w:val="32"/>
              </w:rPr>
              <w:t>-LE-HAUT</w:t>
            </w:r>
          </w:p>
        </w:tc>
      </w:tr>
      <w:tr w:rsidR="00765993" w:rsidRPr="00EA336C" w:rsidTr="005106CB">
        <w:tc>
          <w:tcPr>
            <w:tcW w:w="4962" w:type="dxa"/>
          </w:tcPr>
          <w:p w:rsidR="00765993" w:rsidRPr="00EA336C" w:rsidRDefault="00765993" w:rsidP="004C16AC">
            <w:pPr>
              <w:ind w:right="-142"/>
              <w:jc w:val="center"/>
              <w:rPr>
                <w:b/>
                <w:bCs/>
                <w:sz w:val="32"/>
                <w:szCs w:val="32"/>
              </w:rPr>
            </w:pPr>
            <w:r w:rsidRPr="00EA336C">
              <w:rPr>
                <w:b/>
                <w:bCs/>
                <w:sz w:val="32"/>
                <w:szCs w:val="32"/>
              </w:rPr>
              <w:t>VENDREDI 19/11/2010 à 17H30</w:t>
            </w:r>
          </w:p>
        </w:tc>
        <w:tc>
          <w:tcPr>
            <w:tcW w:w="4961" w:type="dxa"/>
          </w:tcPr>
          <w:p w:rsidR="00765993" w:rsidRPr="00EA336C" w:rsidRDefault="00765993" w:rsidP="004C16AC">
            <w:pPr>
              <w:ind w:right="-142"/>
              <w:jc w:val="center"/>
              <w:rPr>
                <w:b/>
                <w:bCs/>
                <w:sz w:val="32"/>
                <w:szCs w:val="32"/>
              </w:rPr>
            </w:pPr>
            <w:r w:rsidRPr="00EA336C">
              <w:rPr>
                <w:b/>
                <w:bCs/>
                <w:sz w:val="32"/>
                <w:szCs w:val="32"/>
              </w:rPr>
              <w:t>Au collège d’ILLFURTH</w:t>
            </w:r>
          </w:p>
        </w:tc>
      </w:tr>
      <w:tr w:rsidR="00765993" w:rsidRPr="00EA336C" w:rsidTr="005106CB">
        <w:tc>
          <w:tcPr>
            <w:tcW w:w="4962" w:type="dxa"/>
          </w:tcPr>
          <w:p w:rsidR="00765993" w:rsidRPr="00EA336C" w:rsidRDefault="00765993" w:rsidP="004C16AC">
            <w:pPr>
              <w:ind w:right="-142"/>
              <w:jc w:val="center"/>
              <w:rPr>
                <w:b/>
                <w:bCs/>
                <w:sz w:val="32"/>
                <w:szCs w:val="32"/>
              </w:rPr>
            </w:pPr>
            <w:r w:rsidRPr="00EA336C">
              <w:rPr>
                <w:b/>
                <w:bCs/>
                <w:sz w:val="32"/>
                <w:szCs w:val="32"/>
              </w:rPr>
              <w:t>VENDREDI 11/2/2011 à 17H30</w:t>
            </w:r>
          </w:p>
        </w:tc>
        <w:tc>
          <w:tcPr>
            <w:tcW w:w="4961" w:type="dxa"/>
          </w:tcPr>
          <w:p w:rsidR="00765993" w:rsidRPr="00EA336C" w:rsidRDefault="00765993" w:rsidP="004C16AC">
            <w:pPr>
              <w:ind w:right="-142"/>
              <w:jc w:val="center"/>
              <w:rPr>
                <w:b/>
                <w:bCs/>
                <w:sz w:val="32"/>
                <w:szCs w:val="32"/>
              </w:rPr>
            </w:pPr>
            <w:r w:rsidRPr="00EA336C">
              <w:rPr>
                <w:b/>
                <w:bCs/>
                <w:sz w:val="32"/>
                <w:szCs w:val="32"/>
              </w:rPr>
              <w:t>Au lycée Jean- Jacques HENNER d’ALTKIRCH</w:t>
            </w:r>
          </w:p>
        </w:tc>
      </w:tr>
      <w:tr w:rsidR="00765993" w:rsidRPr="00EA336C" w:rsidTr="005106CB">
        <w:tc>
          <w:tcPr>
            <w:tcW w:w="4962" w:type="dxa"/>
          </w:tcPr>
          <w:p w:rsidR="00765993" w:rsidRPr="00EA336C" w:rsidRDefault="00765993" w:rsidP="004C16AC">
            <w:pPr>
              <w:ind w:right="-142"/>
              <w:jc w:val="center"/>
              <w:rPr>
                <w:b/>
                <w:bCs/>
                <w:sz w:val="32"/>
                <w:szCs w:val="32"/>
              </w:rPr>
            </w:pPr>
            <w:r w:rsidRPr="00EA336C">
              <w:rPr>
                <w:b/>
                <w:bCs/>
                <w:sz w:val="32"/>
                <w:szCs w:val="32"/>
              </w:rPr>
              <w:t>VENDREDI 20/5/2011 à 17H30</w:t>
            </w:r>
          </w:p>
        </w:tc>
        <w:tc>
          <w:tcPr>
            <w:tcW w:w="4961" w:type="dxa"/>
          </w:tcPr>
          <w:p w:rsidR="00765993" w:rsidRPr="00EA336C" w:rsidRDefault="00765993" w:rsidP="004C16AC">
            <w:pPr>
              <w:ind w:right="-142"/>
              <w:jc w:val="center"/>
              <w:rPr>
                <w:b/>
                <w:bCs/>
                <w:sz w:val="32"/>
                <w:szCs w:val="32"/>
              </w:rPr>
            </w:pPr>
            <w:r w:rsidRPr="00EA336C">
              <w:rPr>
                <w:b/>
                <w:bCs/>
                <w:sz w:val="32"/>
                <w:szCs w:val="32"/>
              </w:rPr>
              <w:t>Au collège de SEPPOIS</w:t>
            </w:r>
          </w:p>
          <w:p w:rsidR="00765993" w:rsidRPr="00EA336C" w:rsidRDefault="00765993" w:rsidP="004C16AC">
            <w:pPr>
              <w:ind w:right="-142"/>
              <w:jc w:val="center"/>
              <w:rPr>
                <w:b/>
                <w:bCs/>
                <w:sz w:val="32"/>
                <w:szCs w:val="32"/>
              </w:rPr>
            </w:pPr>
            <w:r w:rsidRPr="00EA336C">
              <w:rPr>
                <w:b/>
                <w:bCs/>
                <w:sz w:val="32"/>
                <w:szCs w:val="32"/>
              </w:rPr>
              <w:t>(réunion suivie d’un repas)</w:t>
            </w:r>
          </w:p>
        </w:tc>
      </w:tr>
    </w:tbl>
    <w:p w:rsidR="00EA336C" w:rsidRDefault="001C0764" w:rsidP="00EA336C">
      <w:pPr>
        <w:ind w:right="-142" w:firstLine="708"/>
        <w:rPr>
          <w:sz w:val="28"/>
          <w:szCs w:val="28"/>
        </w:rPr>
      </w:pPr>
      <w:r>
        <w:rPr>
          <w:b/>
          <w:sz w:val="28"/>
          <w:szCs w:val="28"/>
        </w:rPr>
        <w:lastRenderedPageBreak/>
        <w:t xml:space="preserve">a) </w:t>
      </w:r>
      <w:r w:rsidR="00EA336C" w:rsidRPr="001C0764">
        <w:rPr>
          <w:b/>
          <w:sz w:val="28"/>
          <w:szCs w:val="28"/>
        </w:rPr>
        <w:t>Nous continuerons à « tourner » dans tous les établissements du secteur</w:t>
      </w:r>
      <w:r w:rsidR="00EA336C">
        <w:rPr>
          <w:sz w:val="28"/>
          <w:szCs w:val="28"/>
        </w:rPr>
        <w:t xml:space="preserve"> . </w:t>
      </w:r>
      <w:r w:rsidR="00EA336C" w:rsidRPr="00EA336C">
        <w:rPr>
          <w:sz w:val="28"/>
          <w:szCs w:val="28"/>
        </w:rPr>
        <w:t>En principe les réunions 2011/2012 auront lieu , dans l’ordre, à DANNEMARIE, à HIRSINGUE, au collège d’ALTKIRCH et à FERRETTE (les collègues de FERRETTE se sont déjà déclarés volontaires pour organiser le repas de fin d’année suivant notre dernière réunion).</w:t>
      </w:r>
    </w:p>
    <w:p w:rsidR="00EA336C" w:rsidRDefault="00EA336C" w:rsidP="00EA336C">
      <w:pPr>
        <w:ind w:right="-142" w:firstLine="708"/>
        <w:rPr>
          <w:sz w:val="28"/>
          <w:szCs w:val="28"/>
        </w:rPr>
      </w:pPr>
    </w:p>
    <w:p w:rsidR="003D4E4E" w:rsidRPr="00765993" w:rsidRDefault="001C0764" w:rsidP="003D4E4E">
      <w:pPr>
        <w:ind w:firstLine="708"/>
        <w:rPr>
          <w:sz w:val="28"/>
          <w:szCs w:val="28"/>
        </w:rPr>
      </w:pPr>
      <w:r>
        <w:rPr>
          <w:b/>
          <w:bCs/>
          <w:sz w:val="28"/>
          <w:szCs w:val="28"/>
        </w:rPr>
        <w:t>b</w:t>
      </w:r>
      <w:r w:rsidR="003D4E4E" w:rsidRPr="00765993">
        <w:rPr>
          <w:b/>
          <w:bCs/>
          <w:sz w:val="28"/>
          <w:szCs w:val="28"/>
        </w:rPr>
        <w:t xml:space="preserve">) Nous prévoyons comme </w:t>
      </w:r>
      <w:r w:rsidR="00EA336C">
        <w:rPr>
          <w:b/>
          <w:bCs/>
          <w:sz w:val="28"/>
          <w:szCs w:val="28"/>
        </w:rPr>
        <w:t>ces dernières années</w:t>
      </w:r>
      <w:r w:rsidR="003D4E4E" w:rsidRPr="00765993">
        <w:rPr>
          <w:b/>
          <w:bCs/>
          <w:sz w:val="28"/>
          <w:szCs w:val="28"/>
        </w:rPr>
        <w:t xml:space="preserve"> de</w:t>
      </w:r>
      <w:r w:rsidR="003D4E4E" w:rsidRPr="00765993">
        <w:rPr>
          <w:sz w:val="28"/>
          <w:szCs w:val="28"/>
        </w:rPr>
        <w:t xml:space="preserve"> </w:t>
      </w:r>
      <w:r w:rsidR="003D4E4E" w:rsidRPr="00765993">
        <w:rPr>
          <w:b/>
          <w:bCs/>
          <w:sz w:val="28"/>
          <w:szCs w:val="28"/>
        </w:rPr>
        <w:t>mettre l’accent  sur une confrontation des pratiques </w:t>
      </w:r>
      <w:r w:rsidR="003D4E4E" w:rsidRPr="00765993">
        <w:rPr>
          <w:sz w:val="28"/>
          <w:szCs w:val="28"/>
        </w:rPr>
        <w:t xml:space="preserve">: </w:t>
      </w:r>
      <w:r>
        <w:rPr>
          <w:sz w:val="28"/>
          <w:szCs w:val="28"/>
        </w:rPr>
        <w:t xml:space="preserve">les collègues de </w:t>
      </w:r>
      <w:r w:rsidR="003D4E4E" w:rsidRPr="00765993">
        <w:rPr>
          <w:sz w:val="28"/>
          <w:szCs w:val="28"/>
        </w:rPr>
        <w:t xml:space="preserve">chaque établissement d’accueil </w:t>
      </w:r>
      <w:r>
        <w:rPr>
          <w:sz w:val="28"/>
          <w:szCs w:val="28"/>
        </w:rPr>
        <w:t>vont faire partager aux autres des activités qu’ils ont jugé intéressantes, avec les moyens dont ils disposent et en faisant éventuellement appel à ceux des autres établissements</w:t>
      </w:r>
      <w:r w:rsidR="00C94340">
        <w:rPr>
          <w:sz w:val="28"/>
          <w:szCs w:val="28"/>
        </w:rPr>
        <w:t xml:space="preserve"> pour apporter leur contribution sur des sujets déterminés . Nos réunions sont un lieu privilégié d’échange d’idées issues de certains stages et de documents divers. Et n</w:t>
      </w:r>
      <w:r w:rsidR="00EA336C">
        <w:rPr>
          <w:sz w:val="28"/>
          <w:szCs w:val="28"/>
        </w:rPr>
        <w:t xml:space="preserve">ous nous tiendrons </w:t>
      </w:r>
      <w:r w:rsidR="00C94340">
        <w:rPr>
          <w:sz w:val="28"/>
          <w:szCs w:val="28"/>
        </w:rPr>
        <w:t xml:space="preserve">aussi </w:t>
      </w:r>
      <w:r w:rsidR="00EA336C">
        <w:rPr>
          <w:sz w:val="28"/>
          <w:szCs w:val="28"/>
        </w:rPr>
        <w:t>informés de l’évolution des programmes</w:t>
      </w:r>
      <w:r>
        <w:rPr>
          <w:sz w:val="28"/>
          <w:szCs w:val="28"/>
        </w:rPr>
        <w:t xml:space="preserve"> et de leur mise en œuvre.</w:t>
      </w:r>
    </w:p>
    <w:p w:rsidR="003D4E4E" w:rsidRPr="00765993" w:rsidRDefault="003D4E4E" w:rsidP="003D4E4E">
      <w:pPr>
        <w:ind w:firstLine="708"/>
        <w:rPr>
          <w:sz w:val="28"/>
          <w:szCs w:val="28"/>
        </w:rPr>
      </w:pPr>
    </w:p>
    <w:p w:rsidR="003D4E4E" w:rsidRPr="00765993" w:rsidRDefault="00C94340" w:rsidP="003D4E4E">
      <w:pPr>
        <w:ind w:firstLine="708"/>
        <w:rPr>
          <w:sz w:val="28"/>
          <w:szCs w:val="28"/>
        </w:rPr>
      </w:pPr>
      <w:r>
        <w:rPr>
          <w:b/>
          <w:sz w:val="28"/>
          <w:szCs w:val="28"/>
        </w:rPr>
        <w:t>c</w:t>
      </w:r>
      <w:r w:rsidR="003D4E4E" w:rsidRPr="00765993">
        <w:rPr>
          <w:b/>
          <w:sz w:val="28"/>
          <w:szCs w:val="28"/>
        </w:rPr>
        <w:t xml:space="preserve">) Nous nous efforcerons de réfléchir  sur la façon d’intéresser les élèves. </w:t>
      </w:r>
      <w:r w:rsidR="003D4E4E" w:rsidRPr="00765993">
        <w:rPr>
          <w:sz w:val="28"/>
          <w:szCs w:val="28"/>
        </w:rPr>
        <w:t>Pouvons-nous proposer des exercices de façon plus ludique ?</w:t>
      </w:r>
      <w:r w:rsidR="003D4E4E" w:rsidRPr="00765993">
        <w:rPr>
          <w:b/>
          <w:sz w:val="28"/>
          <w:szCs w:val="28"/>
        </w:rPr>
        <w:t xml:space="preserve"> </w:t>
      </w:r>
      <w:r w:rsidR="003D4E4E" w:rsidRPr="00765993">
        <w:rPr>
          <w:sz w:val="28"/>
          <w:szCs w:val="28"/>
        </w:rPr>
        <w:t>Comment  nous y prendre pour introduire telle ou telle notion, pour faire comprendre tel ou tel concept ?  Quelle semble être la progression  la plus judicieuse dans le programme ? Avantages et  inconvénients de telle ou telle progression ? ….</w:t>
      </w:r>
    </w:p>
    <w:p w:rsidR="003D4E4E" w:rsidRPr="00765993" w:rsidRDefault="003D4E4E" w:rsidP="003D4E4E">
      <w:pPr>
        <w:ind w:firstLine="708"/>
        <w:rPr>
          <w:sz w:val="28"/>
          <w:szCs w:val="28"/>
        </w:rPr>
      </w:pPr>
    </w:p>
    <w:p w:rsidR="003D4E4E" w:rsidRPr="00765993" w:rsidRDefault="00C94340" w:rsidP="003D4E4E">
      <w:pPr>
        <w:ind w:firstLine="708"/>
        <w:rPr>
          <w:sz w:val="28"/>
          <w:szCs w:val="28"/>
        </w:rPr>
      </w:pPr>
      <w:r>
        <w:rPr>
          <w:b/>
          <w:sz w:val="28"/>
          <w:szCs w:val="28"/>
        </w:rPr>
        <w:t>d</w:t>
      </w:r>
      <w:r w:rsidR="003D4E4E" w:rsidRPr="00765993">
        <w:rPr>
          <w:b/>
          <w:sz w:val="28"/>
          <w:szCs w:val="28"/>
        </w:rPr>
        <w:t>) Bien sûr, nous continuerons de discuter sur le</w:t>
      </w:r>
      <w:r w:rsidR="003D4E4E" w:rsidRPr="00765993">
        <w:rPr>
          <w:sz w:val="28"/>
          <w:szCs w:val="28"/>
        </w:rPr>
        <w:t xml:space="preserve"> </w:t>
      </w:r>
      <w:r w:rsidR="003D4E4E" w:rsidRPr="00765993">
        <w:rPr>
          <w:b/>
          <w:bCs/>
          <w:sz w:val="28"/>
          <w:szCs w:val="28"/>
        </w:rPr>
        <w:t xml:space="preserve">suivi des élèves. </w:t>
      </w:r>
      <w:r w:rsidR="003D4E4E" w:rsidRPr="00765993">
        <w:rPr>
          <w:bCs/>
          <w:sz w:val="28"/>
          <w:szCs w:val="28"/>
        </w:rPr>
        <w:t>Mais cela évidemment hors compte-rendu….</w:t>
      </w:r>
    </w:p>
    <w:p w:rsidR="003D4E4E" w:rsidRPr="00765993" w:rsidRDefault="003D4E4E" w:rsidP="003D4E4E">
      <w:pPr>
        <w:jc w:val="both"/>
        <w:rPr>
          <w:sz w:val="28"/>
          <w:szCs w:val="28"/>
        </w:rPr>
      </w:pPr>
      <w:r w:rsidRPr="00765993">
        <w:rPr>
          <w:sz w:val="28"/>
          <w:szCs w:val="28"/>
        </w:rPr>
        <w:t xml:space="preserve">  </w:t>
      </w:r>
    </w:p>
    <w:p w:rsidR="003D4E4E" w:rsidRPr="00765993" w:rsidRDefault="003D4E4E" w:rsidP="003D4E4E">
      <w:pPr>
        <w:jc w:val="both"/>
        <w:rPr>
          <w:b/>
          <w:bCs/>
          <w:sz w:val="28"/>
          <w:szCs w:val="28"/>
        </w:rPr>
      </w:pPr>
      <w:r w:rsidRPr="00765993">
        <w:rPr>
          <w:sz w:val="28"/>
          <w:szCs w:val="28"/>
        </w:rPr>
        <w:tab/>
      </w:r>
      <w:r w:rsidR="00C94340">
        <w:rPr>
          <w:sz w:val="28"/>
          <w:szCs w:val="28"/>
        </w:rPr>
        <w:t>e</w:t>
      </w:r>
      <w:r w:rsidRPr="00765993">
        <w:rPr>
          <w:b/>
          <w:sz w:val="28"/>
          <w:szCs w:val="28"/>
        </w:rPr>
        <w:t>) Nous prévoyons</w:t>
      </w:r>
      <w:r w:rsidRPr="00765993">
        <w:rPr>
          <w:sz w:val="28"/>
          <w:szCs w:val="28"/>
        </w:rPr>
        <w:t xml:space="preserve"> </w:t>
      </w:r>
      <w:r w:rsidRPr="00765993">
        <w:rPr>
          <w:b/>
          <w:bCs/>
          <w:sz w:val="28"/>
          <w:szCs w:val="28"/>
        </w:rPr>
        <w:t>un brevet blanc commun pour le secteur :</w:t>
      </w:r>
    </w:p>
    <w:p w:rsidR="003D4E4E" w:rsidRPr="00765993" w:rsidRDefault="003D4E4E" w:rsidP="003D4E4E">
      <w:pPr>
        <w:jc w:val="both"/>
        <w:rPr>
          <w:b/>
          <w:bCs/>
          <w:sz w:val="28"/>
          <w:szCs w:val="28"/>
        </w:rPr>
      </w:pPr>
    </w:p>
    <w:tbl>
      <w:tblPr>
        <w:tblW w:w="0" w:type="auto"/>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tblGrid>
      <w:tr w:rsidR="003D4E4E" w:rsidRPr="00765993" w:rsidTr="001C0764">
        <w:trPr>
          <w:trHeight w:val="443"/>
        </w:trPr>
        <w:tc>
          <w:tcPr>
            <w:tcW w:w="4111" w:type="dxa"/>
          </w:tcPr>
          <w:p w:rsidR="003D4E4E" w:rsidRPr="00765993" w:rsidRDefault="00912E4B" w:rsidP="00AC127A">
            <w:pPr>
              <w:ind w:right="-142"/>
              <w:jc w:val="center"/>
              <w:rPr>
                <w:b/>
                <w:bCs/>
                <w:sz w:val="32"/>
                <w:szCs w:val="32"/>
              </w:rPr>
            </w:pPr>
            <w:r w:rsidRPr="00BC5C24">
              <w:rPr>
                <w:b/>
                <w:bCs/>
                <w:sz w:val="32"/>
                <w:szCs w:val="32"/>
              </w:rPr>
              <w:t>JEUDI  5</w:t>
            </w:r>
            <w:r w:rsidR="001C0764" w:rsidRPr="00BC5C24">
              <w:rPr>
                <w:b/>
                <w:bCs/>
                <w:sz w:val="32"/>
                <w:szCs w:val="32"/>
              </w:rPr>
              <w:t xml:space="preserve">  MAI  2011</w:t>
            </w:r>
            <w:r w:rsidR="003D4E4E" w:rsidRPr="00765993">
              <w:rPr>
                <w:b/>
                <w:bCs/>
                <w:sz w:val="32"/>
                <w:szCs w:val="32"/>
              </w:rPr>
              <w:t>.</w:t>
            </w:r>
          </w:p>
        </w:tc>
      </w:tr>
    </w:tbl>
    <w:p w:rsidR="003D4E4E" w:rsidRPr="00765993" w:rsidRDefault="003D4E4E" w:rsidP="003D4E4E">
      <w:pPr>
        <w:ind w:right="-142"/>
        <w:jc w:val="center"/>
        <w:rPr>
          <w:sz w:val="28"/>
          <w:szCs w:val="28"/>
        </w:rPr>
      </w:pPr>
    </w:p>
    <w:p w:rsidR="003D4E4E" w:rsidRPr="00765993" w:rsidRDefault="003D4E4E" w:rsidP="003D4E4E">
      <w:pPr>
        <w:jc w:val="both"/>
        <w:rPr>
          <w:b/>
          <w:i/>
          <w:sz w:val="28"/>
          <w:szCs w:val="28"/>
        </w:rPr>
      </w:pPr>
      <w:r w:rsidRPr="00765993">
        <w:rPr>
          <w:bCs/>
          <w:sz w:val="28"/>
          <w:szCs w:val="28"/>
        </w:rPr>
        <w:tab/>
      </w:r>
      <w:r w:rsidRPr="00765993">
        <w:rPr>
          <w:b/>
          <w:i/>
          <w:sz w:val="28"/>
          <w:szCs w:val="28"/>
        </w:rPr>
        <w:t>Les objectifs de ce devoir sont multiples :</w:t>
      </w:r>
    </w:p>
    <w:p w:rsidR="003D4E4E" w:rsidRPr="00765993" w:rsidRDefault="003D4E4E" w:rsidP="003D4E4E">
      <w:pPr>
        <w:ind w:firstLine="708"/>
        <w:rPr>
          <w:sz w:val="28"/>
          <w:szCs w:val="28"/>
        </w:rPr>
      </w:pPr>
      <w:r w:rsidRPr="00765993">
        <w:rPr>
          <w:sz w:val="28"/>
          <w:szCs w:val="28"/>
        </w:rPr>
        <w:t xml:space="preserve">- pour les </w:t>
      </w:r>
      <w:r w:rsidRPr="00765993">
        <w:rPr>
          <w:b/>
          <w:bCs/>
          <w:sz w:val="28"/>
          <w:szCs w:val="28"/>
        </w:rPr>
        <w:t>élèves,</w:t>
      </w:r>
      <w:r w:rsidRPr="00765993">
        <w:rPr>
          <w:sz w:val="28"/>
          <w:szCs w:val="28"/>
        </w:rPr>
        <w:t xml:space="preserve"> c’est un entraînement au brevet des collèges. A ce titre d’épreuve d’entraînement, il ne sera pas surprenant qu’en phase d’apprentissage les notes puissent être inférieures à celles de l’examen final, mais il faudra relativiser l’importance de ces notes !</w:t>
      </w:r>
    </w:p>
    <w:p w:rsidR="003D4E4E" w:rsidRPr="00765993" w:rsidRDefault="003D4E4E" w:rsidP="003D4E4E">
      <w:pPr>
        <w:ind w:firstLine="708"/>
        <w:rPr>
          <w:sz w:val="28"/>
          <w:szCs w:val="28"/>
        </w:rPr>
      </w:pPr>
      <w:r w:rsidRPr="00765993">
        <w:rPr>
          <w:sz w:val="28"/>
          <w:szCs w:val="28"/>
        </w:rPr>
        <w:t xml:space="preserve">-pour les </w:t>
      </w:r>
      <w:r w:rsidRPr="00765993">
        <w:rPr>
          <w:b/>
          <w:bCs/>
          <w:sz w:val="28"/>
          <w:szCs w:val="28"/>
        </w:rPr>
        <w:t>collègues de troisième</w:t>
      </w:r>
      <w:r w:rsidRPr="00765993">
        <w:rPr>
          <w:sz w:val="28"/>
          <w:szCs w:val="28"/>
        </w:rPr>
        <w:t>, il s’agit d’harmoniser les exigences,</w:t>
      </w:r>
    </w:p>
    <w:p w:rsidR="003D4E4E" w:rsidRPr="00765993" w:rsidRDefault="003D4E4E" w:rsidP="003D4E4E">
      <w:pPr>
        <w:ind w:firstLine="708"/>
        <w:rPr>
          <w:sz w:val="28"/>
          <w:szCs w:val="28"/>
        </w:rPr>
      </w:pPr>
      <w:r w:rsidRPr="00765993">
        <w:rPr>
          <w:sz w:val="28"/>
          <w:szCs w:val="28"/>
        </w:rPr>
        <w:t xml:space="preserve">-pour les </w:t>
      </w:r>
      <w:r w:rsidRPr="00765993">
        <w:rPr>
          <w:b/>
          <w:bCs/>
          <w:sz w:val="28"/>
          <w:szCs w:val="28"/>
        </w:rPr>
        <w:t>collègues du lycée</w:t>
      </w:r>
      <w:r w:rsidRPr="00765993">
        <w:rPr>
          <w:sz w:val="28"/>
          <w:szCs w:val="28"/>
        </w:rPr>
        <w:t>, il s’agit de se familiariser avec les programmes de collège et particulièrement de troisième, et avec les pratiques et les exigences au niveau de ce programme.</w:t>
      </w:r>
    </w:p>
    <w:p w:rsidR="003D4E4E" w:rsidRPr="00765993" w:rsidRDefault="003D4E4E" w:rsidP="003D4E4E">
      <w:pPr>
        <w:jc w:val="both"/>
        <w:rPr>
          <w:sz w:val="28"/>
          <w:szCs w:val="28"/>
        </w:rPr>
      </w:pPr>
    </w:p>
    <w:p w:rsidR="003D4E4E" w:rsidRPr="00765993" w:rsidRDefault="003D4E4E" w:rsidP="003D4E4E">
      <w:pPr>
        <w:ind w:right="-142" w:firstLine="708"/>
        <w:rPr>
          <w:b/>
          <w:bCs/>
          <w:i/>
          <w:sz w:val="28"/>
          <w:szCs w:val="28"/>
        </w:rPr>
      </w:pPr>
      <w:r w:rsidRPr="00765993">
        <w:rPr>
          <w:b/>
          <w:bCs/>
          <w:i/>
          <w:sz w:val="28"/>
          <w:szCs w:val="28"/>
        </w:rPr>
        <w:t>Merci à tous les correspondants d’établissement de signaler à temps si la date retenue devait poser des problèmes.</w:t>
      </w:r>
    </w:p>
    <w:p w:rsidR="003D4E4E" w:rsidRPr="00765993" w:rsidRDefault="003D4E4E" w:rsidP="003D4E4E">
      <w:pPr>
        <w:ind w:right="-142" w:firstLine="708"/>
        <w:rPr>
          <w:bCs/>
          <w:sz w:val="28"/>
          <w:szCs w:val="28"/>
        </w:rPr>
      </w:pPr>
    </w:p>
    <w:p w:rsidR="003D4E4E" w:rsidRDefault="003D4E4E" w:rsidP="003D4E4E">
      <w:pPr>
        <w:ind w:right="-142" w:firstLine="708"/>
        <w:rPr>
          <w:bCs/>
          <w:sz w:val="28"/>
          <w:szCs w:val="28"/>
        </w:rPr>
      </w:pPr>
      <w:r w:rsidRPr="00765993">
        <w:rPr>
          <w:bCs/>
          <w:sz w:val="28"/>
          <w:szCs w:val="28"/>
        </w:rPr>
        <w:t>Les discussions sur le sujet se font cette année dès la 1</w:t>
      </w:r>
      <w:r w:rsidRPr="00765993">
        <w:rPr>
          <w:bCs/>
          <w:sz w:val="28"/>
          <w:szCs w:val="28"/>
          <w:vertAlign w:val="superscript"/>
        </w:rPr>
        <w:t>ère</w:t>
      </w:r>
      <w:r w:rsidRPr="00765993">
        <w:rPr>
          <w:bCs/>
          <w:sz w:val="28"/>
          <w:szCs w:val="28"/>
        </w:rPr>
        <w:t xml:space="preserve"> réunion.</w:t>
      </w:r>
      <w:r w:rsidR="001C0764" w:rsidRPr="00765993">
        <w:rPr>
          <w:bCs/>
          <w:sz w:val="28"/>
          <w:szCs w:val="28"/>
        </w:rPr>
        <w:t xml:space="preserve"> </w:t>
      </w:r>
      <w:r w:rsidR="00380CF4">
        <w:rPr>
          <w:bCs/>
          <w:sz w:val="28"/>
          <w:szCs w:val="28"/>
        </w:rPr>
        <w:t>Cela laisse ensuite le temps à tous les collègues de proposer des modifications jusqu’à la mise en forme définitive lors de la 3</w:t>
      </w:r>
      <w:r w:rsidR="00380CF4" w:rsidRPr="00380CF4">
        <w:rPr>
          <w:bCs/>
          <w:sz w:val="28"/>
          <w:szCs w:val="28"/>
          <w:vertAlign w:val="superscript"/>
        </w:rPr>
        <w:t>ème</w:t>
      </w:r>
      <w:r w:rsidR="00380CF4">
        <w:rPr>
          <w:bCs/>
          <w:sz w:val="28"/>
          <w:szCs w:val="28"/>
        </w:rPr>
        <w:t xml:space="preserve"> réunion.</w:t>
      </w:r>
    </w:p>
    <w:p w:rsidR="00C94340" w:rsidRPr="00765993" w:rsidRDefault="00C94340" w:rsidP="003D4E4E">
      <w:pPr>
        <w:ind w:right="-142" w:firstLine="708"/>
        <w:rPr>
          <w:bCs/>
          <w:sz w:val="28"/>
          <w:szCs w:val="28"/>
        </w:rPr>
      </w:pPr>
    </w:p>
    <w:p w:rsidR="003D4E4E" w:rsidRPr="00765993" w:rsidRDefault="003D4E4E" w:rsidP="003D4E4E">
      <w:pPr>
        <w:ind w:right="-142" w:firstLine="708"/>
        <w:rPr>
          <w:bCs/>
          <w:sz w:val="28"/>
          <w:szCs w:val="28"/>
        </w:rPr>
      </w:pPr>
      <w:r w:rsidRPr="00765993">
        <w:rPr>
          <w:bCs/>
          <w:sz w:val="28"/>
          <w:szCs w:val="28"/>
        </w:rPr>
        <w:lastRenderedPageBreak/>
        <w:t>Les notions susceptibles de figurer dans ce devoir sont les suivantes :</w:t>
      </w:r>
    </w:p>
    <w:p w:rsidR="003D4E4E" w:rsidRPr="00765993" w:rsidRDefault="003D4E4E" w:rsidP="003D4E4E">
      <w:pPr>
        <w:ind w:right="-142" w:firstLine="708"/>
        <w:rPr>
          <w:b/>
          <w:bCs/>
          <w:i/>
          <w:sz w:val="28"/>
          <w:szCs w:val="2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3D4E4E" w:rsidRPr="00765993" w:rsidTr="00AC127A">
        <w:tc>
          <w:tcPr>
            <w:tcW w:w="4889" w:type="dxa"/>
          </w:tcPr>
          <w:tbl>
            <w:tblPr>
              <w:tblStyle w:val="Grilledutableau"/>
              <w:tblW w:w="0" w:type="auto"/>
              <w:tblLook w:val="04A0"/>
            </w:tblPr>
            <w:tblGrid>
              <w:gridCol w:w="4658"/>
            </w:tblGrid>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1° Identités remarquables et applications ; développements et factorisations</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2°  Fractions, fractions irréductibles (pas encore le PGCD)</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3° Racines carrées</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4° Grandeurs et mesures ; vitesse ; distance ; changement d’unité, puissances (surtout de 10)  et  notation scientifique</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5° Equation du 1</w:t>
                  </w:r>
                  <w:r w:rsidRPr="00765993">
                    <w:rPr>
                      <w:bCs/>
                      <w:sz w:val="28"/>
                      <w:szCs w:val="28"/>
                      <w:vertAlign w:val="superscript"/>
                    </w:rPr>
                    <w:t>er</w:t>
                  </w:r>
                  <w:r w:rsidRPr="00765993">
                    <w:rPr>
                      <w:bCs/>
                      <w:sz w:val="28"/>
                      <w:szCs w:val="28"/>
                    </w:rPr>
                    <w:t xml:space="preserve"> degré et équation- produit ( pas encore de résolution algébrique d’inéquation)</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6° Notion de fonction. Lecture graphique, en particulier résolution graphique d’équations et d’inéquations</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7° Fonctions affines et  leur représentation graphique</w:t>
                  </w:r>
                </w:p>
              </w:tc>
            </w:tr>
          </w:tbl>
          <w:p w:rsidR="003D4E4E" w:rsidRPr="00765993" w:rsidRDefault="003D4E4E" w:rsidP="00AC127A">
            <w:pPr>
              <w:ind w:right="-142"/>
              <w:rPr>
                <w:bCs/>
                <w:sz w:val="28"/>
                <w:szCs w:val="28"/>
              </w:rPr>
            </w:pPr>
          </w:p>
        </w:tc>
        <w:tc>
          <w:tcPr>
            <w:tcW w:w="4889" w:type="dxa"/>
          </w:tcPr>
          <w:tbl>
            <w:tblPr>
              <w:tblStyle w:val="Grilledutableau"/>
              <w:tblW w:w="0" w:type="auto"/>
              <w:tblLook w:val="04A0"/>
            </w:tblPr>
            <w:tblGrid>
              <w:gridCol w:w="4658"/>
            </w:tblGrid>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8° Probabilité :nouveau programme</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9°Statistiques : fréquences, étendue, moyenne, médiane et quartiles</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10°Théorème de Pythagore et sa réciproque</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11° Théorème de Thalès et sa réciproque.  Cas particulier : Théorème des milieux et réciproque.</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12°Configurations usuelles : triangle rectangle inscrit dans un demi-cercle ; droites remarquables d’un triangle…</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 xml:space="preserve">13° Trigonométrie dans un triangle rectangle </w:t>
                  </w:r>
                </w:p>
              </w:tc>
            </w:tr>
            <w:tr w:rsidR="003D4E4E" w:rsidRPr="00765993" w:rsidTr="00AC127A">
              <w:tc>
                <w:tcPr>
                  <w:tcW w:w="4658" w:type="dxa"/>
                </w:tcPr>
                <w:p w:rsidR="003D4E4E" w:rsidRPr="00765993" w:rsidRDefault="003D4E4E" w:rsidP="00AC127A">
                  <w:pPr>
                    <w:ind w:right="-142"/>
                    <w:rPr>
                      <w:bCs/>
                      <w:sz w:val="28"/>
                      <w:szCs w:val="28"/>
                    </w:rPr>
                  </w:pPr>
                  <w:r w:rsidRPr="00765993">
                    <w:rPr>
                      <w:bCs/>
                      <w:sz w:val="28"/>
                      <w:szCs w:val="28"/>
                    </w:rPr>
                    <w:t>14° Solides de l’espace : pyramides, cônes, cylindres  (pas encore la sphère) ; surfaces et volumes</w:t>
                  </w:r>
                </w:p>
              </w:tc>
            </w:tr>
          </w:tbl>
          <w:p w:rsidR="003D4E4E" w:rsidRPr="00765993" w:rsidRDefault="003D4E4E" w:rsidP="00AC127A">
            <w:pPr>
              <w:ind w:right="-142"/>
              <w:rPr>
                <w:bCs/>
                <w:sz w:val="28"/>
                <w:szCs w:val="28"/>
              </w:rPr>
            </w:pPr>
          </w:p>
        </w:tc>
      </w:tr>
    </w:tbl>
    <w:p w:rsidR="00F20F5B" w:rsidRDefault="00F20F5B" w:rsidP="003D4E4E">
      <w:pPr>
        <w:ind w:left="360"/>
        <w:jc w:val="both"/>
        <w:rPr>
          <w:rFonts w:ascii="Arial" w:hAnsi="Arial" w:cs="Arial"/>
          <w:b/>
          <w:bCs/>
          <w:sz w:val="32"/>
          <w:szCs w:val="32"/>
          <w:u w:val="single"/>
        </w:rPr>
      </w:pPr>
    </w:p>
    <w:p w:rsidR="00BE69A2" w:rsidRDefault="00BE69A2" w:rsidP="003D4E4E">
      <w:pPr>
        <w:ind w:left="360"/>
        <w:jc w:val="both"/>
        <w:rPr>
          <w:b/>
          <w:bCs/>
          <w:sz w:val="32"/>
          <w:szCs w:val="32"/>
          <w:u w:val="single"/>
        </w:rPr>
      </w:pPr>
    </w:p>
    <w:p w:rsidR="003D4E4E" w:rsidRPr="00F20F5B" w:rsidRDefault="003D4E4E" w:rsidP="003D4E4E">
      <w:pPr>
        <w:ind w:left="360"/>
        <w:jc w:val="both"/>
        <w:rPr>
          <w:b/>
          <w:bCs/>
          <w:sz w:val="32"/>
          <w:szCs w:val="32"/>
          <w:u w:val="single"/>
        </w:rPr>
      </w:pPr>
      <w:r w:rsidRPr="00F20F5B">
        <w:rPr>
          <w:b/>
          <w:bCs/>
          <w:sz w:val="32"/>
          <w:szCs w:val="32"/>
          <w:u w:val="single"/>
        </w:rPr>
        <w:t>3. PRESENTATION SOMMAIRE DES CLASSES DE TROISIEME ET DE SECONDE.</w:t>
      </w:r>
    </w:p>
    <w:p w:rsidR="003D4E4E" w:rsidRDefault="003D4E4E" w:rsidP="003D4E4E">
      <w:pPr>
        <w:ind w:left="360"/>
        <w:jc w:val="both"/>
        <w:rPr>
          <w:rFonts w:ascii="Arial" w:hAnsi="Arial" w:cs="Arial"/>
          <w:b/>
          <w:bCs/>
          <w:sz w:val="32"/>
          <w:szCs w:val="32"/>
          <w:u w:val="single"/>
        </w:rPr>
      </w:pPr>
    </w:p>
    <w:p w:rsidR="003D4E4E" w:rsidRPr="00F20F5B" w:rsidRDefault="003D4E4E" w:rsidP="00F97E31">
      <w:pPr>
        <w:ind w:firstLine="708"/>
        <w:rPr>
          <w:bCs/>
          <w:sz w:val="28"/>
          <w:szCs w:val="28"/>
        </w:rPr>
      </w:pPr>
      <w:r w:rsidRPr="00F20F5B">
        <w:rPr>
          <w:b/>
          <w:bCs/>
          <w:sz w:val="28"/>
          <w:szCs w:val="28"/>
        </w:rPr>
        <w:t>Au collège d’</w:t>
      </w:r>
      <w:r w:rsidR="00F97E31">
        <w:rPr>
          <w:b/>
          <w:bCs/>
          <w:sz w:val="28"/>
          <w:szCs w:val="28"/>
        </w:rPr>
        <w:t xml:space="preserve">ALTKIRCH </w:t>
      </w:r>
      <w:r w:rsidRPr="00F20F5B">
        <w:rPr>
          <w:b/>
          <w:bCs/>
          <w:sz w:val="28"/>
          <w:szCs w:val="28"/>
        </w:rPr>
        <w:t xml:space="preserve">, </w:t>
      </w:r>
      <w:r w:rsidRPr="00F20F5B">
        <w:rPr>
          <w:bCs/>
          <w:sz w:val="28"/>
          <w:szCs w:val="28"/>
        </w:rPr>
        <w:t>il y a 7 classes de troisième, comprenant environ 27 élèves .</w:t>
      </w:r>
      <w:r w:rsidR="009E02A8">
        <w:rPr>
          <w:bCs/>
          <w:sz w:val="28"/>
          <w:szCs w:val="28"/>
        </w:rPr>
        <w:t xml:space="preserve"> Il y a en tout 165 élèves de troisième.</w:t>
      </w:r>
    </w:p>
    <w:p w:rsidR="003D4E4E" w:rsidRPr="00F20F5B" w:rsidRDefault="003D4E4E" w:rsidP="003D4E4E">
      <w:pPr>
        <w:ind w:left="360" w:firstLine="348"/>
        <w:jc w:val="both"/>
        <w:rPr>
          <w:bCs/>
          <w:sz w:val="28"/>
          <w:szCs w:val="28"/>
        </w:rPr>
      </w:pPr>
    </w:p>
    <w:p w:rsidR="00F97E31" w:rsidRPr="009E02A8" w:rsidRDefault="003D4E4E" w:rsidP="00F97E31">
      <w:pPr>
        <w:ind w:firstLine="708"/>
        <w:rPr>
          <w:color w:val="000000" w:themeColor="text1"/>
          <w:sz w:val="28"/>
          <w:szCs w:val="28"/>
        </w:rPr>
      </w:pPr>
      <w:r w:rsidRPr="00F20F5B">
        <w:rPr>
          <w:b/>
          <w:bCs/>
          <w:sz w:val="28"/>
          <w:szCs w:val="28"/>
        </w:rPr>
        <w:t xml:space="preserve">Au collège de </w:t>
      </w:r>
      <w:r w:rsidR="00F97E31">
        <w:rPr>
          <w:b/>
          <w:bCs/>
          <w:sz w:val="28"/>
          <w:szCs w:val="28"/>
        </w:rPr>
        <w:t xml:space="preserve">BURNHAUPT,  </w:t>
      </w:r>
      <w:r w:rsidR="00F97E31" w:rsidRPr="009E02A8">
        <w:rPr>
          <w:bCs/>
          <w:sz w:val="28"/>
          <w:szCs w:val="28"/>
        </w:rPr>
        <w:t>il y a</w:t>
      </w:r>
      <w:r w:rsidR="00F97E31" w:rsidRPr="009E02A8">
        <w:rPr>
          <w:b/>
          <w:bCs/>
          <w:sz w:val="28"/>
          <w:szCs w:val="28"/>
        </w:rPr>
        <w:t xml:space="preserve"> </w:t>
      </w:r>
      <w:r w:rsidR="00F97E31" w:rsidRPr="009E02A8">
        <w:rPr>
          <w:color w:val="000000" w:themeColor="text1"/>
          <w:sz w:val="28"/>
          <w:szCs w:val="28"/>
        </w:rPr>
        <w:t xml:space="preserve"> 4 classes de 3ème dont les effectifs sont 23, 27, 26 et 24 ,ce qui fait un total d'exactement 100 élèves de 3ème.</w:t>
      </w:r>
      <w:r w:rsidR="003D6097">
        <w:rPr>
          <w:color w:val="000000" w:themeColor="text1"/>
          <w:sz w:val="28"/>
          <w:szCs w:val="28"/>
        </w:rPr>
        <w:t xml:space="preserve"> Voir d’autres informations en rubrique « Visite guidée du collège ».</w:t>
      </w:r>
    </w:p>
    <w:p w:rsidR="00F97E31" w:rsidRPr="009E02A8" w:rsidRDefault="00F97E31" w:rsidP="00F97E31">
      <w:pPr>
        <w:rPr>
          <w:color w:val="000000" w:themeColor="text1"/>
          <w:sz w:val="28"/>
          <w:szCs w:val="28"/>
        </w:rPr>
      </w:pPr>
      <w:r w:rsidRPr="009E02A8">
        <w:rPr>
          <w:color w:val="000000" w:themeColor="text1"/>
          <w:sz w:val="28"/>
          <w:szCs w:val="28"/>
        </w:rPr>
        <w:t> </w:t>
      </w:r>
    </w:p>
    <w:p w:rsidR="003D4E4E" w:rsidRPr="00F20F5B" w:rsidRDefault="003D4E4E" w:rsidP="009E02A8">
      <w:pPr>
        <w:ind w:firstLine="348"/>
        <w:jc w:val="both"/>
        <w:rPr>
          <w:bCs/>
          <w:sz w:val="28"/>
          <w:szCs w:val="28"/>
        </w:rPr>
      </w:pPr>
      <w:r w:rsidRPr="00F20F5B">
        <w:rPr>
          <w:b/>
          <w:bCs/>
          <w:sz w:val="28"/>
          <w:szCs w:val="28"/>
        </w:rPr>
        <w:t xml:space="preserve">Au collège de </w:t>
      </w:r>
      <w:r w:rsidR="009E02A8">
        <w:rPr>
          <w:b/>
          <w:bCs/>
          <w:sz w:val="28"/>
          <w:szCs w:val="28"/>
        </w:rPr>
        <w:t>DANNEMARIE</w:t>
      </w:r>
      <w:r w:rsidRPr="00F20F5B">
        <w:rPr>
          <w:b/>
          <w:bCs/>
          <w:sz w:val="28"/>
          <w:szCs w:val="28"/>
        </w:rPr>
        <w:t xml:space="preserve">, </w:t>
      </w:r>
      <w:r w:rsidRPr="00F20F5B">
        <w:rPr>
          <w:bCs/>
          <w:sz w:val="28"/>
          <w:szCs w:val="28"/>
        </w:rPr>
        <w:t xml:space="preserve">il y a </w:t>
      </w:r>
      <w:r w:rsidR="009E02A8">
        <w:rPr>
          <w:bCs/>
          <w:sz w:val="28"/>
          <w:szCs w:val="28"/>
        </w:rPr>
        <w:t>5</w:t>
      </w:r>
      <w:r w:rsidRPr="00F20F5B">
        <w:rPr>
          <w:bCs/>
          <w:sz w:val="28"/>
          <w:szCs w:val="28"/>
        </w:rPr>
        <w:t xml:space="preserve"> classes de troisième, </w:t>
      </w:r>
      <w:r w:rsidR="009E02A8">
        <w:rPr>
          <w:bCs/>
          <w:sz w:val="28"/>
          <w:szCs w:val="28"/>
        </w:rPr>
        <w:t xml:space="preserve">dont une DP3 et 4 classes </w:t>
      </w:r>
      <w:r w:rsidRPr="00F20F5B">
        <w:rPr>
          <w:bCs/>
          <w:sz w:val="28"/>
          <w:szCs w:val="28"/>
        </w:rPr>
        <w:t xml:space="preserve">comprenant </w:t>
      </w:r>
      <w:r w:rsidR="009E02A8">
        <w:rPr>
          <w:bCs/>
          <w:sz w:val="28"/>
          <w:szCs w:val="28"/>
        </w:rPr>
        <w:t>22 à 25</w:t>
      </w:r>
      <w:r w:rsidRPr="00F20F5B">
        <w:rPr>
          <w:bCs/>
          <w:sz w:val="28"/>
          <w:szCs w:val="28"/>
        </w:rPr>
        <w:t xml:space="preserve"> élèves</w:t>
      </w:r>
      <w:r w:rsidR="009E02A8">
        <w:rPr>
          <w:bCs/>
          <w:sz w:val="28"/>
          <w:szCs w:val="28"/>
        </w:rPr>
        <w:t>, pour un total de 120 élèves de 3ème</w:t>
      </w:r>
      <w:r w:rsidRPr="00F20F5B">
        <w:rPr>
          <w:bCs/>
          <w:sz w:val="28"/>
          <w:szCs w:val="28"/>
        </w:rPr>
        <w:t xml:space="preserve"> .</w:t>
      </w:r>
    </w:p>
    <w:p w:rsidR="003D4E4E" w:rsidRPr="00F20F5B" w:rsidRDefault="003D4E4E" w:rsidP="003D4E4E">
      <w:pPr>
        <w:ind w:left="360" w:firstLine="348"/>
        <w:jc w:val="both"/>
        <w:rPr>
          <w:bCs/>
          <w:sz w:val="28"/>
          <w:szCs w:val="28"/>
        </w:rPr>
      </w:pPr>
    </w:p>
    <w:p w:rsidR="003D4E4E" w:rsidRPr="00F20F5B" w:rsidRDefault="003D4E4E" w:rsidP="009E02A8">
      <w:pPr>
        <w:ind w:firstLine="348"/>
        <w:jc w:val="both"/>
        <w:rPr>
          <w:bCs/>
          <w:sz w:val="28"/>
          <w:szCs w:val="28"/>
        </w:rPr>
      </w:pPr>
      <w:r w:rsidRPr="00F20F5B">
        <w:rPr>
          <w:b/>
          <w:bCs/>
          <w:sz w:val="28"/>
          <w:szCs w:val="28"/>
        </w:rPr>
        <w:t xml:space="preserve">Au collège de </w:t>
      </w:r>
      <w:r w:rsidR="009E02A8">
        <w:rPr>
          <w:b/>
          <w:bCs/>
          <w:sz w:val="28"/>
          <w:szCs w:val="28"/>
        </w:rPr>
        <w:t xml:space="preserve">FERRETTE, </w:t>
      </w:r>
      <w:r w:rsidRPr="00F20F5B">
        <w:rPr>
          <w:b/>
          <w:bCs/>
          <w:sz w:val="28"/>
          <w:szCs w:val="28"/>
        </w:rPr>
        <w:t xml:space="preserve"> </w:t>
      </w:r>
      <w:r w:rsidRPr="00F20F5B">
        <w:rPr>
          <w:bCs/>
          <w:sz w:val="28"/>
          <w:szCs w:val="28"/>
        </w:rPr>
        <w:t xml:space="preserve">il y a </w:t>
      </w:r>
      <w:r w:rsidR="009E02A8">
        <w:rPr>
          <w:bCs/>
          <w:sz w:val="28"/>
          <w:szCs w:val="28"/>
        </w:rPr>
        <w:t xml:space="preserve">130 élèves de troisième répartis en </w:t>
      </w:r>
      <w:r w:rsidRPr="00F20F5B">
        <w:rPr>
          <w:bCs/>
          <w:sz w:val="28"/>
          <w:szCs w:val="28"/>
        </w:rPr>
        <w:t>5 classes</w:t>
      </w:r>
      <w:r w:rsidR="009E02A8">
        <w:rPr>
          <w:bCs/>
          <w:sz w:val="28"/>
          <w:szCs w:val="28"/>
        </w:rPr>
        <w:t>.</w:t>
      </w:r>
      <w:r w:rsidRPr="00F20F5B">
        <w:rPr>
          <w:bCs/>
          <w:sz w:val="28"/>
          <w:szCs w:val="28"/>
        </w:rPr>
        <w:t xml:space="preserve"> </w:t>
      </w:r>
    </w:p>
    <w:p w:rsidR="003D4E4E" w:rsidRPr="00F20F5B" w:rsidRDefault="003D4E4E" w:rsidP="003D4E4E">
      <w:pPr>
        <w:ind w:left="360" w:firstLine="348"/>
        <w:jc w:val="both"/>
        <w:rPr>
          <w:bCs/>
          <w:sz w:val="28"/>
          <w:szCs w:val="28"/>
        </w:rPr>
      </w:pPr>
    </w:p>
    <w:p w:rsidR="003D4E4E" w:rsidRPr="00F20F5B" w:rsidRDefault="003D4E4E" w:rsidP="009E02A8">
      <w:pPr>
        <w:ind w:firstLine="348"/>
        <w:jc w:val="both"/>
        <w:rPr>
          <w:bCs/>
          <w:sz w:val="28"/>
          <w:szCs w:val="28"/>
        </w:rPr>
      </w:pPr>
      <w:r w:rsidRPr="00F20F5B">
        <w:rPr>
          <w:b/>
          <w:bCs/>
          <w:sz w:val="28"/>
          <w:szCs w:val="28"/>
        </w:rPr>
        <w:t xml:space="preserve">Au collège de </w:t>
      </w:r>
      <w:r w:rsidR="009E02A8">
        <w:rPr>
          <w:b/>
          <w:bCs/>
          <w:sz w:val="28"/>
          <w:szCs w:val="28"/>
        </w:rPr>
        <w:t>HIRSINGUE</w:t>
      </w:r>
      <w:r w:rsidRPr="00F20F5B">
        <w:rPr>
          <w:b/>
          <w:bCs/>
          <w:sz w:val="28"/>
          <w:szCs w:val="28"/>
        </w:rPr>
        <w:t xml:space="preserve">, </w:t>
      </w:r>
      <w:r w:rsidRPr="00F20F5B">
        <w:rPr>
          <w:bCs/>
          <w:sz w:val="28"/>
          <w:szCs w:val="28"/>
        </w:rPr>
        <w:t xml:space="preserve">il y a </w:t>
      </w:r>
      <w:r w:rsidR="009E02A8">
        <w:rPr>
          <w:bCs/>
          <w:sz w:val="28"/>
          <w:szCs w:val="28"/>
        </w:rPr>
        <w:t>108 élèves de troisième</w:t>
      </w:r>
      <w:r w:rsidR="000A18FA">
        <w:rPr>
          <w:bCs/>
          <w:sz w:val="28"/>
          <w:szCs w:val="28"/>
        </w:rPr>
        <w:t xml:space="preserve"> répartis en </w:t>
      </w:r>
      <w:r w:rsidRPr="00F20F5B">
        <w:rPr>
          <w:bCs/>
          <w:sz w:val="28"/>
          <w:szCs w:val="28"/>
        </w:rPr>
        <w:t xml:space="preserve">5 classes </w:t>
      </w:r>
      <w:r w:rsidR="000A18FA">
        <w:rPr>
          <w:bCs/>
          <w:sz w:val="28"/>
          <w:szCs w:val="28"/>
        </w:rPr>
        <w:t>.</w:t>
      </w:r>
    </w:p>
    <w:p w:rsidR="003D4E4E" w:rsidRPr="00F20F5B" w:rsidRDefault="003D4E4E" w:rsidP="003D4E4E">
      <w:pPr>
        <w:ind w:left="360" w:firstLine="348"/>
        <w:jc w:val="both"/>
        <w:rPr>
          <w:bCs/>
          <w:sz w:val="28"/>
          <w:szCs w:val="28"/>
        </w:rPr>
      </w:pPr>
    </w:p>
    <w:p w:rsidR="000A18FA" w:rsidRDefault="003D4E4E" w:rsidP="009E02A8">
      <w:pPr>
        <w:ind w:firstLine="348"/>
        <w:jc w:val="both"/>
        <w:rPr>
          <w:bCs/>
          <w:sz w:val="28"/>
          <w:szCs w:val="28"/>
        </w:rPr>
      </w:pPr>
      <w:r w:rsidRPr="00F20F5B">
        <w:rPr>
          <w:b/>
          <w:bCs/>
          <w:sz w:val="28"/>
          <w:szCs w:val="28"/>
        </w:rPr>
        <w:t xml:space="preserve">Au collège </w:t>
      </w:r>
      <w:r w:rsidR="000A18FA">
        <w:rPr>
          <w:b/>
          <w:bCs/>
          <w:sz w:val="28"/>
          <w:szCs w:val="28"/>
        </w:rPr>
        <w:t>d’ILLFURTH</w:t>
      </w:r>
      <w:r w:rsidRPr="00F20F5B">
        <w:rPr>
          <w:bCs/>
          <w:sz w:val="28"/>
          <w:szCs w:val="28"/>
        </w:rPr>
        <w:t xml:space="preserve">, il </w:t>
      </w:r>
      <w:r w:rsidR="000A18FA" w:rsidRPr="00F20F5B">
        <w:rPr>
          <w:bCs/>
          <w:sz w:val="28"/>
          <w:szCs w:val="28"/>
        </w:rPr>
        <w:t xml:space="preserve">y a </w:t>
      </w:r>
      <w:r w:rsidR="000A18FA">
        <w:rPr>
          <w:bCs/>
          <w:sz w:val="28"/>
          <w:szCs w:val="28"/>
        </w:rPr>
        <w:t>environ 100 élèves de troisième répartis en 4</w:t>
      </w:r>
      <w:r w:rsidR="000A18FA" w:rsidRPr="00F20F5B">
        <w:rPr>
          <w:bCs/>
          <w:sz w:val="28"/>
          <w:szCs w:val="28"/>
        </w:rPr>
        <w:t xml:space="preserve"> classes</w:t>
      </w:r>
      <w:r w:rsidR="000A18FA">
        <w:rPr>
          <w:bCs/>
          <w:sz w:val="28"/>
          <w:szCs w:val="28"/>
        </w:rPr>
        <w:t>.</w:t>
      </w:r>
    </w:p>
    <w:p w:rsidR="000A18FA" w:rsidRDefault="000A18FA" w:rsidP="009E02A8">
      <w:pPr>
        <w:ind w:firstLine="348"/>
        <w:jc w:val="both"/>
        <w:rPr>
          <w:bCs/>
          <w:sz w:val="28"/>
          <w:szCs w:val="28"/>
        </w:rPr>
      </w:pPr>
    </w:p>
    <w:p w:rsidR="003D4E4E" w:rsidRPr="00F20F5B" w:rsidRDefault="003D4E4E" w:rsidP="009E02A8">
      <w:pPr>
        <w:ind w:firstLine="348"/>
        <w:jc w:val="both"/>
        <w:rPr>
          <w:bCs/>
          <w:sz w:val="28"/>
          <w:szCs w:val="28"/>
        </w:rPr>
      </w:pPr>
      <w:r w:rsidRPr="00F20F5B">
        <w:rPr>
          <w:b/>
          <w:bCs/>
          <w:sz w:val="28"/>
          <w:szCs w:val="28"/>
        </w:rPr>
        <w:t xml:space="preserve">Au collège de </w:t>
      </w:r>
      <w:r w:rsidR="000A18FA">
        <w:rPr>
          <w:b/>
          <w:bCs/>
          <w:sz w:val="28"/>
          <w:szCs w:val="28"/>
        </w:rPr>
        <w:t>SEPPOIS</w:t>
      </w:r>
      <w:r w:rsidRPr="00F20F5B">
        <w:rPr>
          <w:b/>
          <w:bCs/>
          <w:sz w:val="28"/>
          <w:szCs w:val="28"/>
        </w:rPr>
        <w:t xml:space="preserve"> </w:t>
      </w:r>
      <w:r w:rsidRPr="00F20F5B">
        <w:rPr>
          <w:bCs/>
          <w:sz w:val="28"/>
          <w:szCs w:val="28"/>
        </w:rPr>
        <w:t xml:space="preserve">il </w:t>
      </w:r>
      <w:r w:rsidR="000A18FA" w:rsidRPr="00F20F5B">
        <w:rPr>
          <w:bCs/>
          <w:sz w:val="28"/>
          <w:szCs w:val="28"/>
        </w:rPr>
        <w:t xml:space="preserve">y a </w:t>
      </w:r>
      <w:r w:rsidR="000A18FA">
        <w:rPr>
          <w:bCs/>
          <w:sz w:val="28"/>
          <w:szCs w:val="28"/>
        </w:rPr>
        <w:t>80 élèves de troisième répartis en 3</w:t>
      </w:r>
      <w:r w:rsidR="000A18FA" w:rsidRPr="00F20F5B">
        <w:rPr>
          <w:bCs/>
          <w:sz w:val="28"/>
          <w:szCs w:val="28"/>
        </w:rPr>
        <w:t xml:space="preserve"> classes </w:t>
      </w:r>
      <w:r w:rsidRPr="00F20F5B">
        <w:rPr>
          <w:bCs/>
          <w:sz w:val="28"/>
          <w:szCs w:val="28"/>
        </w:rPr>
        <w:t>à 2</w:t>
      </w:r>
      <w:r w:rsidR="000A18FA">
        <w:rPr>
          <w:bCs/>
          <w:sz w:val="28"/>
          <w:szCs w:val="28"/>
        </w:rPr>
        <w:t>6 ou 27</w:t>
      </w:r>
      <w:r w:rsidRPr="00F20F5B">
        <w:rPr>
          <w:bCs/>
          <w:sz w:val="28"/>
          <w:szCs w:val="28"/>
        </w:rPr>
        <w:t xml:space="preserve"> élèves .</w:t>
      </w:r>
    </w:p>
    <w:p w:rsidR="003D4E4E" w:rsidRPr="00F20F5B" w:rsidRDefault="003D4E4E" w:rsidP="009E02A8">
      <w:pPr>
        <w:ind w:firstLine="348"/>
        <w:jc w:val="both"/>
        <w:rPr>
          <w:bCs/>
          <w:sz w:val="28"/>
          <w:szCs w:val="28"/>
        </w:rPr>
      </w:pPr>
      <w:r w:rsidRPr="00F20F5B">
        <w:rPr>
          <w:b/>
          <w:bCs/>
          <w:sz w:val="28"/>
          <w:szCs w:val="28"/>
        </w:rPr>
        <w:lastRenderedPageBreak/>
        <w:t xml:space="preserve">Au lycée </w:t>
      </w:r>
      <w:r w:rsidR="000A18FA">
        <w:rPr>
          <w:b/>
          <w:bCs/>
          <w:sz w:val="28"/>
          <w:szCs w:val="28"/>
        </w:rPr>
        <w:t xml:space="preserve">Jean-Jacques HENNER d’ALTKIRCH </w:t>
      </w:r>
      <w:r w:rsidRPr="00F20F5B">
        <w:rPr>
          <w:b/>
          <w:bCs/>
          <w:sz w:val="28"/>
          <w:szCs w:val="28"/>
        </w:rPr>
        <w:t xml:space="preserve">, </w:t>
      </w:r>
      <w:r w:rsidRPr="00F20F5B">
        <w:rPr>
          <w:bCs/>
          <w:sz w:val="28"/>
          <w:szCs w:val="28"/>
        </w:rPr>
        <w:t>il y a 1</w:t>
      </w:r>
      <w:r w:rsidR="000A18FA">
        <w:rPr>
          <w:bCs/>
          <w:sz w:val="28"/>
          <w:szCs w:val="28"/>
        </w:rPr>
        <w:t>3</w:t>
      </w:r>
      <w:r w:rsidRPr="00F20F5B">
        <w:rPr>
          <w:bCs/>
          <w:sz w:val="28"/>
          <w:szCs w:val="28"/>
        </w:rPr>
        <w:t xml:space="preserve"> classes de seconde </w:t>
      </w:r>
      <w:r w:rsidR="004C16AC">
        <w:rPr>
          <w:bCs/>
          <w:sz w:val="28"/>
          <w:szCs w:val="28"/>
        </w:rPr>
        <w:t xml:space="preserve">générale </w:t>
      </w:r>
      <w:r w:rsidRPr="00F20F5B">
        <w:rPr>
          <w:bCs/>
          <w:sz w:val="28"/>
          <w:szCs w:val="28"/>
        </w:rPr>
        <w:t>de 3</w:t>
      </w:r>
      <w:r w:rsidR="004C16AC">
        <w:rPr>
          <w:bCs/>
          <w:sz w:val="28"/>
          <w:szCs w:val="28"/>
        </w:rPr>
        <w:t>2</w:t>
      </w:r>
      <w:r w:rsidRPr="00F20F5B">
        <w:rPr>
          <w:bCs/>
          <w:sz w:val="28"/>
          <w:szCs w:val="28"/>
        </w:rPr>
        <w:t xml:space="preserve"> à 3</w:t>
      </w:r>
      <w:r w:rsidR="004C16AC">
        <w:rPr>
          <w:bCs/>
          <w:sz w:val="28"/>
          <w:szCs w:val="28"/>
        </w:rPr>
        <w:t>4</w:t>
      </w:r>
      <w:r w:rsidRPr="00F20F5B">
        <w:rPr>
          <w:bCs/>
          <w:sz w:val="28"/>
          <w:szCs w:val="28"/>
        </w:rPr>
        <w:t xml:space="preserve"> élèves</w:t>
      </w:r>
      <w:r w:rsidR="004C16AC">
        <w:rPr>
          <w:bCs/>
          <w:sz w:val="28"/>
          <w:szCs w:val="28"/>
        </w:rPr>
        <w:t xml:space="preserve"> pour un total de 399 élèves</w:t>
      </w:r>
      <w:r w:rsidRPr="00F20F5B">
        <w:rPr>
          <w:bCs/>
          <w:sz w:val="28"/>
          <w:szCs w:val="28"/>
        </w:rPr>
        <w:t xml:space="preserve">. </w:t>
      </w:r>
      <w:r w:rsidR="004C16AC">
        <w:rPr>
          <w:bCs/>
          <w:sz w:val="28"/>
          <w:szCs w:val="28"/>
        </w:rPr>
        <w:t xml:space="preserve">S’y ajoutent ceux des sections professionnelles, 170 élèves en 8 classes d’effectif très variable suivant les divisions. </w:t>
      </w:r>
      <w:r w:rsidRPr="00F20F5B">
        <w:rPr>
          <w:bCs/>
          <w:sz w:val="28"/>
          <w:szCs w:val="28"/>
        </w:rPr>
        <w:t xml:space="preserve">Les résultats aux examens </w:t>
      </w:r>
      <w:r w:rsidR="004C16AC">
        <w:rPr>
          <w:bCs/>
          <w:sz w:val="28"/>
          <w:szCs w:val="28"/>
        </w:rPr>
        <w:t xml:space="preserve">sont en légère baisse mais </w:t>
      </w:r>
      <w:r w:rsidR="00912E4B">
        <w:rPr>
          <w:bCs/>
          <w:sz w:val="28"/>
          <w:szCs w:val="28"/>
        </w:rPr>
        <w:t>se maintiennent à un bon niveau.</w:t>
      </w:r>
      <w:r w:rsidRPr="00F20F5B">
        <w:rPr>
          <w:bCs/>
          <w:sz w:val="28"/>
          <w:szCs w:val="28"/>
        </w:rPr>
        <w:t xml:space="preserve"> Et le lycée est chaque année très bien placé concernant le taux de réussite au bac général  d’élèves entrés trois ans plus tôt en seconde. </w:t>
      </w:r>
      <w:r w:rsidR="004C16AC">
        <w:rPr>
          <w:bCs/>
          <w:sz w:val="28"/>
          <w:szCs w:val="28"/>
        </w:rPr>
        <w:t xml:space="preserve">Voir </w:t>
      </w:r>
      <w:r w:rsidR="004C16AC" w:rsidRPr="004C16AC">
        <w:rPr>
          <w:b/>
          <w:bCs/>
          <w:i/>
          <w:sz w:val="28"/>
          <w:szCs w:val="28"/>
        </w:rPr>
        <w:t>en annexe</w:t>
      </w:r>
      <w:r w:rsidR="004C16AC">
        <w:rPr>
          <w:bCs/>
          <w:sz w:val="28"/>
          <w:szCs w:val="28"/>
        </w:rPr>
        <w:t xml:space="preserve"> l</w:t>
      </w:r>
      <w:r w:rsidR="00B4493D">
        <w:rPr>
          <w:bCs/>
          <w:sz w:val="28"/>
          <w:szCs w:val="28"/>
        </w:rPr>
        <w:t>es</w:t>
      </w:r>
      <w:r w:rsidR="004C16AC">
        <w:rPr>
          <w:bCs/>
          <w:sz w:val="28"/>
          <w:szCs w:val="28"/>
        </w:rPr>
        <w:t xml:space="preserve"> fiche</w:t>
      </w:r>
      <w:r w:rsidR="00B4493D">
        <w:rPr>
          <w:bCs/>
          <w:sz w:val="28"/>
          <w:szCs w:val="28"/>
        </w:rPr>
        <w:t>s</w:t>
      </w:r>
      <w:r w:rsidR="004C16AC">
        <w:rPr>
          <w:bCs/>
          <w:sz w:val="28"/>
          <w:szCs w:val="28"/>
        </w:rPr>
        <w:t xml:space="preserve"> « Bilan de l’orientation » présentée par Mr le Proviseur</w:t>
      </w:r>
      <w:r w:rsidR="00B4493D">
        <w:rPr>
          <w:bCs/>
          <w:sz w:val="28"/>
          <w:szCs w:val="28"/>
        </w:rPr>
        <w:t xml:space="preserve"> et les nouveaux programmes de 1</w:t>
      </w:r>
      <w:r w:rsidR="00B4493D" w:rsidRPr="00B4493D">
        <w:rPr>
          <w:bCs/>
          <w:sz w:val="28"/>
          <w:szCs w:val="28"/>
          <w:vertAlign w:val="superscript"/>
        </w:rPr>
        <w:t>ère</w:t>
      </w:r>
      <w:r w:rsidR="00B4493D">
        <w:rPr>
          <w:bCs/>
          <w:sz w:val="28"/>
          <w:szCs w:val="28"/>
        </w:rPr>
        <w:t>.</w:t>
      </w:r>
    </w:p>
    <w:p w:rsidR="003D4E4E" w:rsidRDefault="003D4E4E" w:rsidP="003D4E4E">
      <w:pPr>
        <w:ind w:left="360" w:firstLine="348"/>
        <w:jc w:val="both"/>
        <w:rPr>
          <w:rFonts w:ascii="Arial" w:hAnsi="Arial" w:cs="Arial"/>
          <w:bCs/>
          <w:sz w:val="28"/>
          <w:szCs w:val="28"/>
        </w:rPr>
      </w:pPr>
    </w:p>
    <w:p w:rsidR="00BE69A2" w:rsidRDefault="00BE69A2" w:rsidP="003D4E4E">
      <w:pPr>
        <w:ind w:firstLine="708"/>
        <w:jc w:val="both"/>
        <w:rPr>
          <w:b/>
          <w:bCs/>
          <w:sz w:val="32"/>
          <w:szCs w:val="32"/>
          <w:u w:val="single"/>
        </w:rPr>
      </w:pPr>
    </w:p>
    <w:p w:rsidR="003D4E4E" w:rsidRPr="00422B4D" w:rsidRDefault="00422B4D" w:rsidP="003D4E4E">
      <w:pPr>
        <w:ind w:firstLine="708"/>
        <w:jc w:val="both"/>
        <w:rPr>
          <w:b/>
          <w:bCs/>
          <w:sz w:val="32"/>
          <w:szCs w:val="32"/>
          <w:u w:val="single"/>
        </w:rPr>
      </w:pPr>
      <w:r w:rsidRPr="00422B4D">
        <w:rPr>
          <w:b/>
          <w:bCs/>
          <w:sz w:val="32"/>
          <w:szCs w:val="32"/>
          <w:u w:val="single"/>
        </w:rPr>
        <w:t>4</w:t>
      </w:r>
      <w:r w:rsidR="003D4E4E" w:rsidRPr="00422B4D">
        <w:rPr>
          <w:b/>
          <w:bCs/>
          <w:sz w:val="32"/>
          <w:szCs w:val="32"/>
          <w:u w:val="single"/>
        </w:rPr>
        <w:t xml:space="preserve">. </w:t>
      </w:r>
      <w:r w:rsidR="00656949">
        <w:rPr>
          <w:b/>
          <w:bCs/>
          <w:sz w:val="32"/>
          <w:szCs w:val="32"/>
          <w:u w:val="single"/>
        </w:rPr>
        <w:t xml:space="preserve">BREVET 2010 …ET </w:t>
      </w:r>
      <w:r w:rsidR="003D4E4E" w:rsidRPr="00422B4D">
        <w:rPr>
          <w:b/>
          <w:bCs/>
          <w:sz w:val="32"/>
          <w:szCs w:val="32"/>
          <w:u w:val="single"/>
        </w:rPr>
        <w:t xml:space="preserve">BREVET BLANC DU </w:t>
      </w:r>
      <w:r w:rsidR="004C16AC" w:rsidRPr="00422B4D">
        <w:rPr>
          <w:b/>
          <w:bCs/>
          <w:sz w:val="32"/>
          <w:szCs w:val="32"/>
          <w:u w:val="single"/>
        </w:rPr>
        <w:t xml:space="preserve">JEUDI 5 </w:t>
      </w:r>
      <w:r w:rsidRPr="00422B4D">
        <w:rPr>
          <w:b/>
          <w:bCs/>
          <w:sz w:val="32"/>
          <w:szCs w:val="32"/>
          <w:u w:val="single"/>
        </w:rPr>
        <w:t>MAI 2011</w:t>
      </w:r>
    </w:p>
    <w:p w:rsidR="003D4E4E" w:rsidRPr="00422B4D" w:rsidRDefault="003D4E4E" w:rsidP="003D4E4E">
      <w:pPr>
        <w:ind w:firstLine="360"/>
        <w:jc w:val="both"/>
        <w:rPr>
          <w:b/>
          <w:bCs/>
          <w:sz w:val="32"/>
          <w:szCs w:val="32"/>
          <w:u w:val="single"/>
        </w:rPr>
      </w:pPr>
    </w:p>
    <w:p w:rsidR="00656949" w:rsidRDefault="003D6097" w:rsidP="00656949">
      <w:pPr>
        <w:ind w:firstLine="360"/>
        <w:jc w:val="both"/>
        <w:rPr>
          <w:bCs/>
          <w:sz w:val="28"/>
          <w:szCs w:val="28"/>
        </w:rPr>
      </w:pPr>
      <w:r>
        <w:rPr>
          <w:bCs/>
          <w:sz w:val="28"/>
          <w:szCs w:val="28"/>
        </w:rPr>
        <w:t xml:space="preserve">a) </w:t>
      </w:r>
      <w:r w:rsidR="00656949">
        <w:rPr>
          <w:bCs/>
          <w:sz w:val="28"/>
          <w:szCs w:val="28"/>
        </w:rPr>
        <w:t xml:space="preserve">Une réflexion s’engage sur le </w:t>
      </w:r>
      <w:r w:rsidR="00656949" w:rsidRPr="00656949">
        <w:rPr>
          <w:b/>
          <w:bCs/>
          <w:i/>
          <w:sz w:val="28"/>
          <w:szCs w:val="28"/>
        </w:rPr>
        <w:t>sujet du brevet de juin 2010</w:t>
      </w:r>
      <w:r w:rsidR="00656949">
        <w:rPr>
          <w:bCs/>
          <w:sz w:val="28"/>
          <w:szCs w:val="28"/>
        </w:rPr>
        <w:t xml:space="preserve">. Celui-ci comportait environ 50% de questions du programme de sixième, qui auraient sans doute probablement été mieux réussies en sixième qu’en troisième, ces questions n’ayant pas toujours été revues par les élèves depuis. </w:t>
      </w:r>
    </w:p>
    <w:p w:rsidR="00656949" w:rsidRDefault="00656949" w:rsidP="00656949">
      <w:pPr>
        <w:ind w:firstLine="360"/>
        <w:jc w:val="both"/>
        <w:rPr>
          <w:bCs/>
          <w:sz w:val="28"/>
          <w:szCs w:val="28"/>
        </w:rPr>
      </w:pPr>
      <w:r>
        <w:rPr>
          <w:bCs/>
          <w:sz w:val="28"/>
          <w:szCs w:val="28"/>
        </w:rPr>
        <w:t>Certains élèves auraient été déroutés par l’aspect « original » de ce sujet et les notes obtenues étaient très souvent inférieures à celles obtenues pendant l’année….et même très souvent inférieures ( et parfois très inférieures) à celles du dernier « brevet blanc de secteur », où pourtant les élèves étaient en phase d’apprentissage.</w:t>
      </w:r>
    </w:p>
    <w:p w:rsidR="00656949" w:rsidRPr="00422B4D" w:rsidRDefault="00656949" w:rsidP="00656949">
      <w:pPr>
        <w:ind w:firstLine="360"/>
        <w:jc w:val="both"/>
        <w:rPr>
          <w:bCs/>
          <w:sz w:val="28"/>
          <w:szCs w:val="28"/>
        </w:rPr>
      </w:pPr>
      <w:r>
        <w:rPr>
          <w:bCs/>
          <w:sz w:val="28"/>
          <w:szCs w:val="28"/>
        </w:rPr>
        <w:t>Pour autant une majorité de collègues ne souhaite pas rechercher l’originalité dans le « brevet blanc de secteur », qui répond aux objectifs définis plus haut.</w:t>
      </w:r>
    </w:p>
    <w:p w:rsidR="00656949" w:rsidRDefault="00656949" w:rsidP="00656949">
      <w:pPr>
        <w:ind w:firstLine="360"/>
        <w:jc w:val="both"/>
        <w:rPr>
          <w:b/>
          <w:bCs/>
          <w:sz w:val="32"/>
          <w:u w:val="single"/>
        </w:rPr>
      </w:pPr>
    </w:p>
    <w:p w:rsidR="00422B4D" w:rsidRDefault="00656949" w:rsidP="003D4E4E">
      <w:pPr>
        <w:ind w:firstLine="360"/>
        <w:jc w:val="both"/>
        <w:rPr>
          <w:bCs/>
          <w:sz w:val="28"/>
          <w:szCs w:val="28"/>
        </w:rPr>
      </w:pPr>
      <w:r>
        <w:rPr>
          <w:bCs/>
          <w:sz w:val="28"/>
          <w:szCs w:val="28"/>
        </w:rPr>
        <w:t xml:space="preserve">b) </w:t>
      </w:r>
      <w:r w:rsidR="00422B4D">
        <w:rPr>
          <w:bCs/>
          <w:sz w:val="28"/>
          <w:szCs w:val="28"/>
        </w:rPr>
        <w:t xml:space="preserve">Une partie de la réunion est consacrée à l’examen du </w:t>
      </w:r>
      <w:r w:rsidR="00422B4D" w:rsidRPr="00656949">
        <w:rPr>
          <w:b/>
          <w:bCs/>
          <w:i/>
          <w:sz w:val="28"/>
          <w:szCs w:val="28"/>
        </w:rPr>
        <w:t>sujet du brevet blanc</w:t>
      </w:r>
      <w:r w:rsidR="00422B4D">
        <w:rPr>
          <w:bCs/>
          <w:sz w:val="28"/>
          <w:szCs w:val="28"/>
        </w:rPr>
        <w:t xml:space="preserve"> du jeudi 5 mai 2011. </w:t>
      </w:r>
    </w:p>
    <w:p w:rsidR="00422B4D" w:rsidRDefault="00422B4D" w:rsidP="003D4E4E">
      <w:pPr>
        <w:ind w:firstLine="360"/>
        <w:jc w:val="both"/>
        <w:rPr>
          <w:bCs/>
          <w:sz w:val="28"/>
          <w:szCs w:val="28"/>
        </w:rPr>
      </w:pPr>
      <w:r>
        <w:rPr>
          <w:bCs/>
          <w:sz w:val="28"/>
          <w:szCs w:val="28"/>
        </w:rPr>
        <w:t>Nous remercions M</w:t>
      </w:r>
      <w:r w:rsidR="00791EE6">
        <w:rPr>
          <w:bCs/>
          <w:sz w:val="28"/>
          <w:szCs w:val="28"/>
        </w:rPr>
        <w:t>.</w:t>
      </w:r>
      <w:r>
        <w:rPr>
          <w:bCs/>
          <w:sz w:val="28"/>
          <w:szCs w:val="28"/>
        </w:rPr>
        <w:t xml:space="preserve"> Sylvain MULLER pour la mise en page du sujet tel qu’il est pour le moment retenu.</w:t>
      </w:r>
    </w:p>
    <w:p w:rsidR="003D4E4E" w:rsidRDefault="00422B4D" w:rsidP="003D4E4E">
      <w:pPr>
        <w:ind w:firstLine="360"/>
        <w:jc w:val="both"/>
        <w:rPr>
          <w:bCs/>
          <w:sz w:val="28"/>
          <w:szCs w:val="28"/>
        </w:rPr>
      </w:pPr>
      <w:r>
        <w:rPr>
          <w:bCs/>
          <w:sz w:val="28"/>
          <w:szCs w:val="28"/>
        </w:rPr>
        <w:t>Chacun est invité d’ici la prochaine réunion à proposer les modifications qui lui semblent nécessaires.</w:t>
      </w:r>
    </w:p>
    <w:p w:rsidR="00422B4D" w:rsidRDefault="00422B4D" w:rsidP="003D4E4E">
      <w:pPr>
        <w:ind w:firstLine="360"/>
        <w:jc w:val="both"/>
        <w:rPr>
          <w:bCs/>
          <w:sz w:val="28"/>
          <w:szCs w:val="28"/>
        </w:rPr>
      </w:pPr>
      <w:r>
        <w:rPr>
          <w:bCs/>
          <w:sz w:val="28"/>
          <w:szCs w:val="28"/>
        </w:rPr>
        <w:t xml:space="preserve">Voir </w:t>
      </w:r>
      <w:r w:rsidRPr="00422B4D">
        <w:rPr>
          <w:b/>
          <w:bCs/>
          <w:i/>
          <w:sz w:val="28"/>
          <w:szCs w:val="28"/>
        </w:rPr>
        <w:t>en annexe</w:t>
      </w:r>
      <w:r>
        <w:rPr>
          <w:bCs/>
          <w:sz w:val="28"/>
          <w:szCs w:val="28"/>
        </w:rPr>
        <w:t xml:space="preserve"> le sujet sous sa forme actuelle.</w:t>
      </w:r>
    </w:p>
    <w:p w:rsidR="003D6097" w:rsidRDefault="003D6097" w:rsidP="003D4E4E">
      <w:pPr>
        <w:ind w:firstLine="360"/>
        <w:jc w:val="both"/>
        <w:rPr>
          <w:bCs/>
          <w:sz w:val="28"/>
          <w:szCs w:val="28"/>
        </w:rPr>
      </w:pPr>
    </w:p>
    <w:p w:rsidR="00BE69A2" w:rsidRDefault="00BE69A2" w:rsidP="00422B4D">
      <w:pPr>
        <w:ind w:firstLine="708"/>
        <w:jc w:val="both"/>
        <w:rPr>
          <w:b/>
          <w:bCs/>
          <w:sz w:val="32"/>
          <w:u w:val="single"/>
        </w:rPr>
      </w:pPr>
    </w:p>
    <w:p w:rsidR="00422B4D" w:rsidRDefault="00422B4D" w:rsidP="00422B4D">
      <w:pPr>
        <w:ind w:firstLine="708"/>
        <w:jc w:val="both"/>
        <w:rPr>
          <w:b/>
          <w:bCs/>
          <w:sz w:val="32"/>
          <w:u w:val="single"/>
        </w:rPr>
      </w:pPr>
      <w:r>
        <w:rPr>
          <w:b/>
          <w:bCs/>
          <w:sz w:val="32"/>
          <w:u w:val="single"/>
        </w:rPr>
        <w:t>5. MATHEMATIQUES SANS FRONTIERES.</w:t>
      </w:r>
    </w:p>
    <w:p w:rsidR="00AF160D" w:rsidRDefault="00AF160D" w:rsidP="00422B4D">
      <w:pPr>
        <w:ind w:firstLine="708"/>
        <w:jc w:val="both"/>
        <w:rPr>
          <w:b/>
          <w:bCs/>
          <w:sz w:val="32"/>
          <w:u w:val="single"/>
        </w:rPr>
      </w:pPr>
    </w:p>
    <w:p w:rsidR="00AF160D" w:rsidRDefault="00AF160D" w:rsidP="00422B4D">
      <w:pPr>
        <w:ind w:firstLine="708"/>
        <w:jc w:val="both"/>
        <w:rPr>
          <w:bCs/>
          <w:sz w:val="28"/>
          <w:szCs w:val="28"/>
        </w:rPr>
      </w:pPr>
      <w:r w:rsidRPr="00AF160D">
        <w:rPr>
          <w:bCs/>
          <w:sz w:val="28"/>
          <w:szCs w:val="28"/>
        </w:rPr>
        <w:t>Dans la rubrique</w:t>
      </w:r>
      <w:r>
        <w:rPr>
          <w:bCs/>
          <w:sz w:val="28"/>
          <w:szCs w:val="28"/>
        </w:rPr>
        <w:t> ; « comment intéresser les élèves », M</w:t>
      </w:r>
      <w:r w:rsidR="00791EE6">
        <w:rPr>
          <w:bCs/>
          <w:sz w:val="28"/>
          <w:szCs w:val="28"/>
        </w:rPr>
        <w:t>.</w:t>
      </w:r>
      <w:r>
        <w:rPr>
          <w:bCs/>
          <w:sz w:val="28"/>
          <w:szCs w:val="28"/>
        </w:rPr>
        <w:t xml:space="preserve"> Jacques FREYBURGER, qui est maintenant depuis 11 ans membre de l’équipe de conception de l’épreuve « Mathématiques sans frontières », signale que des exercices de cette épreuve ont été classés par thème pour pouvoir servir d’activités et être utilisés par les collègues.</w:t>
      </w:r>
    </w:p>
    <w:p w:rsidR="00216390" w:rsidRPr="00656949" w:rsidRDefault="00216390" w:rsidP="00AF160D">
      <w:pPr>
        <w:rPr>
          <w:color w:val="0000FF"/>
        </w:rPr>
      </w:pPr>
      <w:r>
        <w:rPr>
          <w:rFonts w:ascii="Comic Sans MS" w:hAnsi="Comic Sans MS"/>
          <w:color w:val="0000FF"/>
        </w:rPr>
        <w:t xml:space="preserve"> </w:t>
      </w:r>
    </w:p>
    <w:p w:rsidR="00AF160D" w:rsidRPr="00216390" w:rsidRDefault="00AF160D" w:rsidP="00216390">
      <w:pPr>
        <w:ind w:firstLine="708"/>
        <w:rPr>
          <w:sz w:val="28"/>
          <w:szCs w:val="28"/>
        </w:rPr>
      </w:pPr>
      <w:r w:rsidRPr="00216390">
        <w:rPr>
          <w:sz w:val="28"/>
          <w:szCs w:val="28"/>
        </w:rPr>
        <w:t>Voici le lien vers le site de la classification des exercices de Mathématiques Sans Frontières "3ème-2de"</w:t>
      </w:r>
    </w:p>
    <w:p w:rsidR="00AF160D" w:rsidRPr="00216390" w:rsidRDefault="006D7B97" w:rsidP="00656949">
      <w:pPr>
        <w:ind w:firstLine="708"/>
        <w:rPr>
          <w:color w:val="0070C0"/>
          <w:sz w:val="28"/>
          <w:szCs w:val="28"/>
        </w:rPr>
      </w:pPr>
      <w:hyperlink r:id="rId7" w:history="1">
        <w:r w:rsidR="00AF160D" w:rsidRPr="00216390">
          <w:rPr>
            <w:rStyle w:val="Lienhypertexte"/>
            <w:color w:val="0070C0"/>
            <w:sz w:val="28"/>
            <w:szCs w:val="28"/>
          </w:rPr>
          <w:t>http://maths-msf.site2.ac-strasbourg.fr/spip/spip.php?niveau=1</w:t>
        </w:r>
      </w:hyperlink>
      <w:r w:rsidR="00AF160D" w:rsidRPr="00216390">
        <w:rPr>
          <w:color w:val="0070C0"/>
          <w:sz w:val="28"/>
          <w:szCs w:val="28"/>
        </w:rPr>
        <w:t xml:space="preserve"> </w:t>
      </w:r>
    </w:p>
    <w:p w:rsidR="00AF160D" w:rsidRPr="00216390" w:rsidRDefault="00AF160D" w:rsidP="00AF160D">
      <w:pPr>
        <w:rPr>
          <w:sz w:val="28"/>
          <w:szCs w:val="28"/>
        </w:rPr>
      </w:pPr>
      <w:r w:rsidRPr="00216390">
        <w:rPr>
          <w:sz w:val="28"/>
          <w:szCs w:val="28"/>
        </w:rPr>
        <w:t> </w:t>
      </w:r>
    </w:p>
    <w:p w:rsidR="00AF160D" w:rsidRPr="00216390" w:rsidRDefault="00AF160D" w:rsidP="00216390">
      <w:pPr>
        <w:ind w:firstLine="708"/>
        <w:rPr>
          <w:sz w:val="28"/>
          <w:szCs w:val="28"/>
        </w:rPr>
      </w:pPr>
      <w:r w:rsidRPr="00216390">
        <w:rPr>
          <w:sz w:val="28"/>
          <w:szCs w:val="28"/>
        </w:rPr>
        <w:lastRenderedPageBreak/>
        <w:t>Et là le lien vers la classification des exercices de Mathématiques Sans Frontières Junior</w:t>
      </w:r>
    </w:p>
    <w:p w:rsidR="00AF160D" w:rsidRPr="00216390" w:rsidRDefault="006D7B97" w:rsidP="00656949">
      <w:pPr>
        <w:ind w:firstLine="708"/>
        <w:rPr>
          <w:color w:val="0070C0"/>
          <w:sz w:val="28"/>
          <w:szCs w:val="28"/>
        </w:rPr>
      </w:pPr>
      <w:hyperlink r:id="rId8" w:history="1">
        <w:r w:rsidR="00AF160D" w:rsidRPr="00216390">
          <w:rPr>
            <w:rStyle w:val="Lienhypertexte"/>
            <w:color w:val="0070C0"/>
            <w:sz w:val="28"/>
            <w:szCs w:val="28"/>
          </w:rPr>
          <w:t>http://maths-msf.site2.ac-strasbourg.fr/spip/spip.php?niveau=2</w:t>
        </w:r>
      </w:hyperlink>
    </w:p>
    <w:p w:rsidR="00AF160D" w:rsidRPr="00216390" w:rsidRDefault="00AF160D" w:rsidP="00AF160D">
      <w:pPr>
        <w:rPr>
          <w:sz w:val="28"/>
          <w:szCs w:val="28"/>
        </w:rPr>
      </w:pPr>
      <w:r w:rsidRPr="00216390">
        <w:rPr>
          <w:sz w:val="28"/>
          <w:szCs w:val="28"/>
        </w:rPr>
        <w:t> </w:t>
      </w:r>
    </w:p>
    <w:p w:rsidR="00AF160D" w:rsidRPr="00216390" w:rsidRDefault="00656949" w:rsidP="00216390">
      <w:pPr>
        <w:ind w:firstLine="708"/>
        <w:rPr>
          <w:sz w:val="28"/>
          <w:szCs w:val="28"/>
        </w:rPr>
      </w:pPr>
      <w:r>
        <w:rPr>
          <w:sz w:val="28"/>
          <w:szCs w:val="28"/>
        </w:rPr>
        <w:t>Il nous r</w:t>
      </w:r>
      <w:r w:rsidR="00AF160D" w:rsidRPr="00216390">
        <w:rPr>
          <w:sz w:val="28"/>
          <w:szCs w:val="28"/>
        </w:rPr>
        <w:t>appel</w:t>
      </w:r>
      <w:r>
        <w:rPr>
          <w:sz w:val="28"/>
          <w:szCs w:val="28"/>
        </w:rPr>
        <w:t>le l</w:t>
      </w:r>
      <w:r w:rsidR="00AF160D" w:rsidRPr="00216390">
        <w:rPr>
          <w:sz w:val="28"/>
          <w:szCs w:val="28"/>
        </w:rPr>
        <w:t xml:space="preserve">es échéances </w:t>
      </w:r>
      <w:r>
        <w:rPr>
          <w:sz w:val="28"/>
          <w:szCs w:val="28"/>
        </w:rPr>
        <w:t>de </w:t>
      </w:r>
      <w:r w:rsidR="00AF160D" w:rsidRPr="00216390">
        <w:rPr>
          <w:sz w:val="28"/>
          <w:szCs w:val="28"/>
        </w:rPr>
        <w:t>Mathématiques sans Frontières "3ème-2de" </w:t>
      </w:r>
    </w:p>
    <w:p w:rsidR="00216390" w:rsidRDefault="00AF160D" w:rsidP="00CE64B6">
      <w:pPr>
        <w:ind w:firstLine="708"/>
        <w:rPr>
          <w:sz w:val="28"/>
          <w:szCs w:val="28"/>
        </w:rPr>
      </w:pPr>
      <w:r w:rsidRPr="00216390">
        <w:rPr>
          <w:sz w:val="28"/>
          <w:szCs w:val="28"/>
        </w:rPr>
        <w:t xml:space="preserve">- </w:t>
      </w:r>
      <w:r w:rsidRPr="00216390">
        <w:rPr>
          <w:b/>
          <w:i/>
          <w:sz w:val="28"/>
          <w:szCs w:val="28"/>
        </w:rPr>
        <w:t>inscription</w:t>
      </w:r>
      <w:r w:rsidRPr="00216390">
        <w:rPr>
          <w:sz w:val="28"/>
          <w:szCs w:val="28"/>
        </w:rPr>
        <w:t xml:space="preserve"> à partir du 4 octobre 2010 à l'adresse suivante</w:t>
      </w:r>
      <w:r w:rsidR="00656949">
        <w:rPr>
          <w:sz w:val="28"/>
          <w:szCs w:val="28"/>
        </w:rPr>
        <w:t> :</w:t>
      </w:r>
    </w:p>
    <w:p w:rsidR="00AF160D" w:rsidRPr="00216390" w:rsidRDefault="00AF160D" w:rsidP="00CE64B6">
      <w:pPr>
        <w:ind w:left="708" w:firstLine="708"/>
        <w:rPr>
          <w:color w:val="0070C0"/>
          <w:sz w:val="28"/>
          <w:szCs w:val="28"/>
        </w:rPr>
      </w:pPr>
      <w:r w:rsidRPr="00216390">
        <w:rPr>
          <w:sz w:val="28"/>
          <w:szCs w:val="28"/>
        </w:rPr>
        <w:t xml:space="preserve"> </w:t>
      </w:r>
      <w:hyperlink r:id="rId9" w:history="1">
        <w:r w:rsidRPr="00216390">
          <w:rPr>
            <w:rStyle w:val="Lienhypertexte"/>
            <w:color w:val="0070C0"/>
            <w:sz w:val="28"/>
            <w:szCs w:val="28"/>
          </w:rPr>
          <w:t>http://maths-msf.site2.ac-strasbourg.fr/MSF_Grands/Inscription_A.htm</w:t>
        </w:r>
      </w:hyperlink>
    </w:p>
    <w:p w:rsidR="00AF160D" w:rsidRDefault="00AF160D" w:rsidP="00CE64B6">
      <w:pPr>
        <w:ind w:firstLine="708"/>
        <w:rPr>
          <w:sz w:val="28"/>
          <w:szCs w:val="28"/>
        </w:rPr>
      </w:pPr>
      <w:r w:rsidRPr="00216390">
        <w:rPr>
          <w:sz w:val="28"/>
          <w:szCs w:val="28"/>
        </w:rPr>
        <w:t xml:space="preserve">- </w:t>
      </w:r>
      <w:r w:rsidRPr="00216390">
        <w:rPr>
          <w:b/>
          <w:i/>
          <w:sz w:val="28"/>
          <w:szCs w:val="28"/>
        </w:rPr>
        <w:t>date limite d'inscription</w:t>
      </w:r>
      <w:r w:rsidR="00656949">
        <w:rPr>
          <w:b/>
          <w:i/>
          <w:sz w:val="28"/>
          <w:szCs w:val="28"/>
        </w:rPr>
        <w:t> :</w:t>
      </w:r>
      <w:r w:rsidRPr="00216390">
        <w:rPr>
          <w:sz w:val="28"/>
          <w:szCs w:val="28"/>
        </w:rPr>
        <w:t xml:space="preserve"> le 12 novembre 2010.</w:t>
      </w:r>
    </w:p>
    <w:p w:rsidR="00CE64B6" w:rsidRPr="00216390" w:rsidRDefault="00CE64B6" w:rsidP="00CE64B6">
      <w:pPr>
        <w:ind w:firstLine="708"/>
        <w:rPr>
          <w:sz w:val="28"/>
          <w:szCs w:val="28"/>
        </w:rPr>
      </w:pPr>
      <w:r w:rsidRPr="00CE64B6">
        <w:rPr>
          <w:b/>
          <w:i/>
          <w:sz w:val="28"/>
          <w:szCs w:val="28"/>
        </w:rPr>
        <w:t>- concours de conception d’exercices</w:t>
      </w:r>
      <w:r>
        <w:rPr>
          <w:sz w:val="28"/>
          <w:szCs w:val="28"/>
        </w:rPr>
        <w:t xml:space="preserve"> ouvert aux enseignants : jusqu’au 15 novembre 2010.</w:t>
      </w:r>
    </w:p>
    <w:p w:rsidR="00CE64B6" w:rsidRDefault="00AF160D" w:rsidP="00CE64B6">
      <w:pPr>
        <w:ind w:left="708"/>
        <w:rPr>
          <w:sz w:val="28"/>
          <w:szCs w:val="28"/>
        </w:rPr>
      </w:pPr>
      <w:r w:rsidRPr="00216390">
        <w:rPr>
          <w:sz w:val="28"/>
          <w:szCs w:val="28"/>
        </w:rPr>
        <w:t xml:space="preserve">- </w:t>
      </w:r>
      <w:r w:rsidRPr="00216390">
        <w:rPr>
          <w:b/>
          <w:i/>
          <w:sz w:val="28"/>
          <w:szCs w:val="28"/>
        </w:rPr>
        <w:t>épreuve de découverte</w:t>
      </w:r>
      <w:r w:rsidRPr="00216390">
        <w:rPr>
          <w:sz w:val="28"/>
          <w:szCs w:val="28"/>
        </w:rPr>
        <w:t xml:space="preserve"> : </w:t>
      </w:r>
      <w:r w:rsidR="00CE64B6">
        <w:rPr>
          <w:sz w:val="28"/>
          <w:szCs w:val="28"/>
        </w:rPr>
        <w:t>L’</w:t>
      </w:r>
      <w:r w:rsidR="00CE64B6" w:rsidRPr="00216390">
        <w:rPr>
          <w:sz w:val="28"/>
          <w:szCs w:val="28"/>
        </w:rPr>
        <w:t xml:space="preserve">épreuve </w:t>
      </w:r>
      <w:r w:rsidR="00CE64B6">
        <w:rPr>
          <w:sz w:val="28"/>
          <w:szCs w:val="28"/>
        </w:rPr>
        <w:t xml:space="preserve">est </w:t>
      </w:r>
      <w:r w:rsidR="00CE64B6" w:rsidRPr="00216390">
        <w:rPr>
          <w:sz w:val="28"/>
          <w:szCs w:val="28"/>
        </w:rPr>
        <w:t>à faire passer avant le 17 décembre 2010.</w:t>
      </w:r>
      <w:r w:rsidR="00CE64B6">
        <w:rPr>
          <w:sz w:val="28"/>
          <w:szCs w:val="28"/>
        </w:rPr>
        <w:t xml:space="preserve"> Elle est </w:t>
      </w:r>
      <w:r w:rsidRPr="00216390">
        <w:rPr>
          <w:sz w:val="28"/>
          <w:szCs w:val="28"/>
        </w:rPr>
        <w:t>téléchargeable à partir du 22 novembre 2010 à l'adresse suivante</w:t>
      </w:r>
      <w:r w:rsidR="00216390">
        <w:rPr>
          <w:sz w:val="28"/>
          <w:szCs w:val="28"/>
        </w:rPr>
        <w:t xml:space="preserve"> : </w:t>
      </w:r>
    </w:p>
    <w:p w:rsidR="00216390" w:rsidRDefault="00AF160D" w:rsidP="00CE64B6">
      <w:pPr>
        <w:ind w:left="708" w:firstLine="708"/>
        <w:rPr>
          <w:sz w:val="28"/>
          <w:szCs w:val="28"/>
        </w:rPr>
      </w:pPr>
      <w:r w:rsidRPr="00216390">
        <w:rPr>
          <w:sz w:val="28"/>
          <w:szCs w:val="28"/>
        </w:rPr>
        <w:t xml:space="preserve"> </w:t>
      </w:r>
      <w:hyperlink r:id="rId10" w:history="1">
        <w:r w:rsidRPr="00216390">
          <w:rPr>
            <w:rStyle w:val="Lienhypertexte"/>
            <w:color w:val="0070C0"/>
            <w:sz w:val="28"/>
            <w:szCs w:val="28"/>
          </w:rPr>
          <w:t>https://listes.ac-strasbourg.fr/wws/info/msf.haute-alsace</w:t>
        </w:r>
      </w:hyperlink>
      <w:r w:rsidRPr="00216390">
        <w:rPr>
          <w:sz w:val="28"/>
          <w:szCs w:val="28"/>
        </w:rPr>
        <w:t>  </w:t>
      </w:r>
    </w:p>
    <w:p w:rsidR="00CE64B6" w:rsidRDefault="00CE64B6" w:rsidP="00CE64B6">
      <w:pPr>
        <w:ind w:firstLine="708"/>
        <w:rPr>
          <w:rStyle w:val="lev"/>
          <w:sz w:val="28"/>
          <w:szCs w:val="28"/>
        </w:rPr>
      </w:pPr>
    </w:p>
    <w:p w:rsidR="00AF160D" w:rsidRPr="00CE64B6" w:rsidRDefault="00AF160D" w:rsidP="00CE64B6">
      <w:pPr>
        <w:ind w:firstLine="708"/>
        <w:rPr>
          <w:b/>
          <w:sz w:val="28"/>
          <w:szCs w:val="28"/>
        </w:rPr>
      </w:pPr>
      <w:r w:rsidRPr="00216390">
        <w:rPr>
          <w:rStyle w:val="lev"/>
          <w:sz w:val="28"/>
          <w:szCs w:val="28"/>
        </w:rPr>
        <w:t xml:space="preserve">- </w:t>
      </w:r>
      <w:r w:rsidRPr="00216390">
        <w:rPr>
          <w:rStyle w:val="lev"/>
          <w:i/>
          <w:sz w:val="28"/>
          <w:szCs w:val="28"/>
        </w:rPr>
        <w:t xml:space="preserve">Epreuve officielle </w:t>
      </w:r>
      <w:r w:rsidRPr="00216390">
        <w:rPr>
          <w:rStyle w:val="lev"/>
          <w:sz w:val="28"/>
          <w:szCs w:val="28"/>
        </w:rPr>
        <w:t xml:space="preserve">: le mardi 22 mars 2011 </w:t>
      </w:r>
      <w:r w:rsidRPr="00CE64B6">
        <w:rPr>
          <w:rStyle w:val="lev"/>
          <w:b w:val="0"/>
          <w:sz w:val="28"/>
          <w:szCs w:val="28"/>
        </w:rPr>
        <w:t>l'après-midi pour Mathématiques Sans Frontières "3ème-2de" et le matin du même jour pour Mathématiques Sans Frontières Junior</w:t>
      </w:r>
      <w:r w:rsidRPr="00CE64B6">
        <w:rPr>
          <w:b/>
          <w:sz w:val="28"/>
          <w:szCs w:val="28"/>
        </w:rPr>
        <w:t>.</w:t>
      </w:r>
    </w:p>
    <w:p w:rsidR="00216390" w:rsidRPr="00216390" w:rsidRDefault="00216390" w:rsidP="00AF160D">
      <w:pPr>
        <w:rPr>
          <w:sz w:val="28"/>
          <w:szCs w:val="28"/>
        </w:rPr>
      </w:pPr>
    </w:p>
    <w:p w:rsidR="00AF160D" w:rsidRPr="00216390" w:rsidRDefault="00AF160D" w:rsidP="00216390">
      <w:pPr>
        <w:ind w:firstLine="708"/>
        <w:rPr>
          <w:sz w:val="28"/>
          <w:szCs w:val="28"/>
        </w:rPr>
      </w:pPr>
      <w:r w:rsidRPr="00216390">
        <w:rPr>
          <w:sz w:val="28"/>
          <w:szCs w:val="28"/>
        </w:rPr>
        <w:t xml:space="preserve">- </w:t>
      </w:r>
      <w:r w:rsidRPr="00216390">
        <w:rPr>
          <w:b/>
          <w:i/>
          <w:sz w:val="28"/>
          <w:szCs w:val="28"/>
        </w:rPr>
        <w:t>correction</w:t>
      </w:r>
      <w:r w:rsidRPr="00216390">
        <w:rPr>
          <w:sz w:val="28"/>
          <w:szCs w:val="28"/>
        </w:rPr>
        <w:t xml:space="preserve"> de l'épreuve définitive : mercredi 30 mars 2011 l'après-midi. Cette date reste à être confirmée !</w:t>
      </w:r>
    </w:p>
    <w:p w:rsidR="00AF160D" w:rsidRPr="00216390" w:rsidRDefault="00AF160D" w:rsidP="00216390">
      <w:pPr>
        <w:ind w:firstLine="708"/>
        <w:rPr>
          <w:sz w:val="28"/>
          <w:szCs w:val="28"/>
        </w:rPr>
      </w:pPr>
      <w:r w:rsidRPr="00216390">
        <w:rPr>
          <w:sz w:val="28"/>
          <w:szCs w:val="28"/>
        </w:rPr>
        <w:t xml:space="preserve">- </w:t>
      </w:r>
      <w:r w:rsidRPr="00216390">
        <w:rPr>
          <w:b/>
          <w:i/>
          <w:sz w:val="28"/>
          <w:szCs w:val="28"/>
        </w:rPr>
        <w:t>Remise des prix</w:t>
      </w:r>
      <w:r w:rsidRPr="00216390">
        <w:rPr>
          <w:sz w:val="28"/>
          <w:szCs w:val="28"/>
        </w:rPr>
        <w:t xml:space="preserve"> le jeudi 12 mai 2011 au Relais Culturel de Thann.</w:t>
      </w:r>
    </w:p>
    <w:p w:rsidR="00AF160D" w:rsidRPr="00216390" w:rsidRDefault="00AF160D" w:rsidP="00AF160D">
      <w:pPr>
        <w:rPr>
          <w:sz w:val="28"/>
          <w:szCs w:val="28"/>
        </w:rPr>
      </w:pPr>
      <w:r w:rsidRPr="00216390">
        <w:rPr>
          <w:sz w:val="28"/>
          <w:szCs w:val="28"/>
        </w:rPr>
        <w:t> </w:t>
      </w:r>
      <w:r w:rsidR="00CE64B6">
        <w:rPr>
          <w:sz w:val="28"/>
          <w:szCs w:val="28"/>
        </w:rPr>
        <w:tab/>
      </w:r>
    </w:p>
    <w:p w:rsidR="00BE69A2" w:rsidRDefault="00BE69A2" w:rsidP="00422B4D">
      <w:pPr>
        <w:ind w:firstLine="708"/>
        <w:jc w:val="both"/>
        <w:rPr>
          <w:b/>
          <w:bCs/>
          <w:sz w:val="32"/>
          <w:szCs w:val="32"/>
          <w:u w:val="single"/>
        </w:rPr>
      </w:pPr>
    </w:p>
    <w:p w:rsidR="00AF160D" w:rsidRDefault="00CE64B6" w:rsidP="00422B4D">
      <w:pPr>
        <w:ind w:firstLine="708"/>
        <w:jc w:val="both"/>
        <w:rPr>
          <w:b/>
          <w:bCs/>
          <w:sz w:val="32"/>
          <w:szCs w:val="32"/>
          <w:u w:val="single"/>
        </w:rPr>
      </w:pPr>
      <w:r w:rsidRPr="00CE64B6">
        <w:rPr>
          <w:b/>
          <w:bCs/>
          <w:sz w:val="32"/>
          <w:szCs w:val="32"/>
          <w:u w:val="single"/>
        </w:rPr>
        <w:t>6. « L’ENIGME DU MOIS »</w:t>
      </w:r>
    </w:p>
    <w:p w:rsidR="00CE64B6" w:rsidRDefault="00CE64B6" w:rsidP="00422B4D">
      <w:pPr>
        <w:ind w:firstLine="708"/>
        <w:jc w:val="both"/>
        <w:rPr>
          <w:b/>
          <w:bCs/>
          <w:sz w:val="32"/>
          <w:szCs w:val="32"/>
          <w:u w:val="single"/>
        </w:rPr>
      </w:pPr>
    </w:p>
    <w:p w:rsidR="00CE64B6" w:rsidRDefault="00CE64B6" w:rsidP="00422B4D">
      <w:pPr>
        <w:ind w:firstLine="708"/>
        <w:jc w:val="both"/>
        <w:rPr>
          <w:bCs/>
          <w:sz w:val="28"/>
          <w:szCs w:val="28"/>
        </w:rPr>
      </w:pPr>
      <w:r w:rsidRPr="00CE64B6">
        <w:rPr>
          <w:bCs/>
          <w:sz w:val="28"/>
          <w:szCs w:val="28"/>
        </w:rPr>
        <w:t>Le projet « L’ENIGME DU MOIS »</w:t>
      </w:r>
      <w:r>
        <w:rPr>
          <w:bCs/>
          <w:sz w:val="28"/>
          <w:szCs w:val="28"/>
        </w:rPr>
        <w:t xml:space="preserve"> se poursuit avec succès dans plusieurs établissements du secteur :</w:t>
      </w:r>
    </w:p>
    <w:p w:rsidR="00CE64B6" w:rsidRDefault="00CE64B6" w:rsidP="00CE64B6">
      <w:pPr>
        <w:pStyle w:val="Paragraphedeliste"/>
        <w:numPr>
          <w:ilvl w:val="0"/>
          <w:numId w:val="2"/>
        </w:numPr>
        <w:jc w:val="both"/>
        <w:rPr>
          <w:bCs/>
          <w:sz w:val="28"/>
          <w:szCs w:val="28"/>
        </w:rPr>
      </w:pPr>
      <w:r>
        <w:rPr>
          <w:bCs/>
          <w:sz w:val="28"/>
          <w:szCs w:val="28"/>
        </w:rPr>
        <w:t>Au collège de BURNHAUPT, où il a été concrétisé dès la première année de l’ouverture du collège. S’adresser à M</w:t>
      </w:r>
      <w:r w:rsidR="00791EE6">
        <w:rPr>
          <w:bCs/>
          <w:sz w:val="28"/>
          <w:szCs w:val="28"/>
        </w:rPr>
        <w:t>.</w:t>
      </w:r>
      <w:r>
        <w:rPr>
          <w:bCs/>
          <w:sz w:val="28"/>
          <w:szCs w:val="28"/>
        </w:rPr>
        <w:t xml:space="preserve"> Jacques FREYBURGER</w:t>
      </w:r>
    </w:p>
    <w:p w:rsidR="00CE64B6" w:rsidRDefault="00CE64B6" w:rsidP="00CE64B6">
      <w:pPr>
        <w:pStyle w:val="Paragraphedeliste"/>
        <w:numPr>
          <w:ilvl w:val="0"/>
          <w:numId w:val="2"/>
        </w:numPr>
        <w:jc w:val="both"/>
        <w:rPr>
          <w:bCs/>
          <w:sz w:val="28"/>
          <w:szCs w:val="28"/>
        </w:rPr>
      </w:pPr>
      <w:r>
        <w:rPr>
          <w:bCs/>
          <w:sz w:val="28"/>
          <w:szCs w:val="28"/>
        </w:rPr>
        <w:t xml:space="preserve">Au collège de DANNEMARIE où il a aussi été reconduit et où </w:t>
      </w:r>
      <w:r w:rsidR="00273DCB">
        <w:rPr>
          <w:bCs/>
          <w:sz w:val="28"/>
          <w:szCs w:val="28"/>
        </w:rPr>
        <w:t>il y a eu une trentaine de participants dès la première énigme. S’adresser à Mme Evelyne BAUR</w:t>
      </w:r>
    </w:p>
    <w:p w:rsidR="00273DCB" w:rsidRPr="00CE64B6" w:rsidRDefault="00273DCB" w:rsidP="00CE64B6">
      <w:pPr>
        <w:pStyle w:val="Paragraphedeliste"/>
        <w:numPr>
          <w:ilvl w:val="0"/>
          <w:numId w:val="2"/>
        </w:numPr>
        <w:jc w:val="both"/>
        <w:rPr>
          <w:bCs/>
          <w:sz w:val="28"/>
          <w:szCs w:val="28"/>
        </w:rPr>
      </w:pPr>
      <w:r>
        <w:rPr>
          <w:bCs/>
          <w:sz w:val="28"/>
          <w:szCs w:val="28"/>
        </w:rPr>
        <w:t>Au lycée Jean-Jacques HENNER d’ALTKIRCH : une énigme par mois et par niveau depuis 2004, et une participation variable suivant les mois. Tous les sujets et tous les corrigés sont disponibles et peuvent être demandés aussi sur un CD. S’adresser à M</w:t>
      </w:r>
      <w:r w:rsidR="00791EE6">
        <w:rPr>
          <w:bCs/>
          <w:sz w:val="28"/>
          <w:szCs w:val="28"/>
        </w:rPr>
        <w:t>.</w:t>
      </w:r>
      <w:r>
        <w:rPr>
          <w:bCs/>
          <w:sz w:val="28"/>
          <w:szCs w:val="28"/>
        </w:rPr>
        <w:t xml:space="preserve"> Gérard BOHLER. </w:t>
      </w:r>
    </w:p>
    <w:p w:rsidR="00CE64B6" w:rsidRPr="00CE64B6" w:rsidRDefault="00CE64B6" w:rsidP="00422B4D">
      <w:pPr>
        <w:ind w:firstLine="708"/>
        <w:jc w:val="both"/>
        <w:rPr>
          <w:b/>
          <w:bCs/>
          <w:sz w:val="32"/>
          <w:szCs w:val="32"/>
          <w:u w:val="single"/>
        </w:rPr>
      </w:pPr>
    </w:p>
    <w:p w:rsidR="00422B4D" w:rsidRPr="00216390" w:rsidRDefault="00422B4D" w:rsidP="00422B4D">
      <w:pPr>
        <w:ind w:firstLine="708"/>
        <w:jc w:val="both"/>
        <w:rPr>
          <w:b/>
          <w:bCs/>
          <w:sz w:val="28"/>
          <w:szCs w:val="28"/>
          <w:u w:val="single"/>
        </w:rPr>
      </w:pPr>
    </w:p>
    <w:p w:rsidR="00422B4D" w:rsidRDefault="00CE64B6" w:rsidP="00422B4D">
      <w:pPr>
        <w:ind w:firstLine="708"/>
        <w:jc w:val="both"/>
        <w:rPr>
          <w:b/>
          <w:bCs/>
          <w:sz w:val="32"/>
          <w:u w:val="single"/>
        </w:rPr>
      </w:pPr>
      <w:r>
        <w:rPr>
          <w:b/>
          <w:bCs/>
          <w:sz w:val="32"/>
          <w:u w:val="single"/>
        </w:rPr>
        <w:t>7</w:t>
      </w:r>
      <w:r w:rsidR="00422B4D">
        <w:rPr>
          <w:b/>
          <w:bCs/>
          <w:sz w:val="32"/>
          <w:u w:val="single"/>
        </w:rPr>
        <w:t>. VISITE GUIDEE DU COLLEGE DE BURNHAUPT.</w:t>
      </w:r>
    </w:p>
    <w:p w:rsidR="00502421" w:rsidRDefault="00502421" w:rsidP="00422B4D">
      <w:pPr>
        <w:ind w:firstLine="708"/>
        <w:jc w:val="both"/>
        <w:rPr>
          <w:b/>
          <w:bCs/>
          <w:sz w:val="32"/>
          <w:u w:val="single"/>
        </w:rPr>
      </w:pPr>
    </w:p>
    <w:p w:rsidR="00AA4BF6" w:rsidRDefault="00502421" w:rsidP="00BE69A2">
      <w:pPr>
        <w:ind w:firstLine="708"/>
        <w:jc w:val="both"/>
        <w:rPr>
          <w:bCs/>
          <w:sz w:val="28"/>
          <w:szCs w:val="28"/>
        </w:rPr>
      </w:pPr>
      <w:r w:rsidRPr="00502421">
        <w:rPr>
          <w:bCs/>
          <w:sz w:val="28"/>
          <w:szCs w:val="28"/>
        </w:rPr>
        <w:t xml:space="preserve">Les collègues de </w:t>
      </w:r>
      <w:r w:rsidR="00BE69A2">
        <w:rPr>
          <w:bCs/>
          <w:sz w:val="28"/>
          <w:szCs w:val="28"/>
        </w:rPr>
        <w:t>BURNHAUPT</w:t>
      </w:r>
      <w:r w:rsidRPr="00502421">
        <w:rPr>
          <w:bCs/>
          <w:sz w:val="28"/>
          <w:szCs w:val="28"/>
        </w:rPr>
        <w:t xml:space="preserve"> </w:t>
      </w:r>
      <w:r>
        <w:rPr>
          <w:bCs/>
          <w:sz w:val="28"/>
          <w:szCs w:val="28"/>
        </w:rPr>
        <w:t>nous font avec plaisir visiter leur très bel établissement.</w:t>
      </w:r>
    </w:p>
    <w:p w:rsidR="00BE69A2" w:rsidRDefault="00AA4BF6" w:rsidP="00BE69A2">
      <w:pPr>
        <w:ind w:firstLine="708"/>
        <w:jc w:val="both"/>
        <w:rPr>
          <w:bCs/>
          <w:sz w:val="28"/>
          <w:szCs w:val="28"/>
        </w:rPr>
      </w:pPr>
      <w:r>
        <w:rPr>
          <w:bCs/>
          <w:sz w:val="28"/>
          <w:szCs w:val="28"/>
        </w:rPr>
        <w:t>Il est vraiment superbe, avec d</w:t>
      </w:r>
      <w:r w:rsidR="00BE69A2">
        <w:rPr>
          <w:bCs/>
          <w:sz w:val="28"/>
          <w:szCs w:val="28"/>
        </w:rPr>
        <w:t xml:space="preserve">e très belles salles </w:t>
      </w:r>
      <w:r>
        <w:rPr>
          <w:bCs/>
          <w:sz w:val="28"/>
          <w:szCs w:val="28"/>
        </w:rPr>
        <w:t>très bien équipées, et une excellente ambiance.</w:t>
      </w:r>
    </w:p>
    <w:p w:rsidR="00BE69A2" w:rsidRDefault="00BE69A2" w:rsidP="00BE69A2">
      <w:pPr>
        <w:ind w:firstLine="708"/>
        <w:jc w:val="both"/>
        <w:rPr>
          <w:rStyle w:val="Accentuation"/>
          <w:i w:val="0"/>
          <w:color w:val="000000" w:themeColor="text1"/>
          <w:sz w:val="28"/>
          <w:szCs w:val="28"/>
        </w:rPr>
      </w:pPr>
    </w:p>
    <w:p w:rsidR="00BF12C5" w:rsidRPr="009E02A8" w:rsidRDefault="00BF12C5" w:rsidP="00BF12C5">
      <w:pPr>
        <w:ind w:firstLine="708"/>
        <w:rPr>
          <w:color w:val="000000" w:themeColor="text1"/>
          <w:sz w:val="28"/>
          <w:szCs w:val="28"/>
        </w:rPr>
      </w:pPr>
      <w:r w:rsidRPr="009E02A8">
        <w:rPr>
          <w:rStyle w:val="Accentuation"/>
          <w:i w:val="0"/>
          <w:color w:val="000000" w:themeColor="text1"/>
          <w:sz w:val="28"/>
          <w:szCs w:val="28"/>
        </w:rPr>
        <w:t>Globalement le collège compte aux environs de 510 élèves, et il y a 19 divisions plus une ULIS (Unité Localisée pour l'Inclusion Scolaire). ULIS est le nouveau nom des ex-"UPI" (unité pédagogique d'insertion). Elle compte 9 élèves ayant des troubles cognitifs et mentaux.</w:t>
      </w:r>
    </w:p>
    <w:p w:rsidR="00BF12C5" w:rsidRPr="009E02A8" w:rsidRDefault="00BF12C5" w:rsidP="00BF12C5">
      <w:pPr>
        <w:ind w:firstLine="708"/>
        <w:rPr>
          <w:color w:val="000000" w:themeColor="text1"/>
          <w:sz w:val="28"/>
          <w:szCs w:val="28"/>
        </w:rPr>
      </w:pPr>
      <w:r w:rsidRPr="009E02A8">
        <w:rPr>
          <w:rStyle w:val="Accentuation"/>
          <w:i w:val="0"/>
          <w:color w:val="000000" w:themeColor="text1"/>
          <w:sz w:val="28"/>
          <w:szCs w:val="28"/>
        </w:rPr>
        <w:t>Le collège est rattaché à 3 communautés de communes : Com-Com de la Porte d'Alsace (Dannemarie), Com-Com de la Vallée de la Doller et du Soultzbach (Masevaux) et de la Com-Com du Pays de Thann.</w:t>
      </w:r>
    </w:p>
    <w:p w:rsidR="00BF12C5" w:rsidRPr="009E02A8" w:rsidRDefault="00BF12C5" w:rsidP="00BF12C5">
      <w:pPr>
        <w:ind w:firstLine="708"/>
        <w:rPr>
          <w:color w:val="000000" w:themeColor="text1"/>
          <w:sz w:val="28"/>
          <w:szCs w:val="28"/>
        </w:rPr>
      </w:pPr>
      <w:r w:rsidRPr="009E02A8">
        <w:rPr>
          <w:rStyle w:val="Accentuation"/>
          <w:i w:val="0"/>
          <w:color w:val="000000" w:themeColor="text1"/>
          <w:sz w:val="28"/>
          <w:szCs w:val="28"/>
        </w:rPr>
        <w:t>Son bassin de recrutement est très étendu et compte pas moins de 18 communes : Bréchaumont, St Cosme, Bellemagny, Eteimbes, Bretten, Guevenatten, Sternenberg, Falkwiller, Hecken, Diefmatten, Gildwiller, Ammertzwiller, Bernwiller, Aspach-le-Bas, Schweighouse-Thann,  Guewenheim, Burnhaupt-le-Bas et Burnhaupt-le-Haut.</w:t>
      </w:r>
    </w:p>
    <w:p w:rsidR="00BF12C5" w:rsidRPr="009E02A8" w:rsidRDefault="00BF12C5" w:rsidP="00BF12C5">
      <w:pPr>
        <w:ind w:firstLine="708"/>
        <w:rPr>
          <w:color w:val="000000" w:themeColor="text1"/>
          <w:sz w:val="28"/>
          <w:szCs w:val="28"/>
        </w:rPr>
      </w:pPr>
      <w:r w:rsidRPr="009E02A8">
        <w:rPr>
          <w:rStyle w:val="Accentuation"/>
          <w:i w:val="0"/>
          <w:color w:val="000000" w:themeColor="text1"/>
          <w:sz w:val="28"/>
          <w:szCs w:val="28"/>
        </w:rPr>
        <w:t>Autre particularité : les élèves de 3</w:t>
      </w:r>
      <w:r w:rsidRPr="009E02A8">
        <w:rPr>
          <w:rStyle w:val="Accentuation"/>
          <w:i w:val="0"/>
          <w:color w:val="000000" w:themeColor="text1"/>
          <w:sz w:val="28"/>
          <w:szCs w:val="28"/>
          <w:vertAlign w:val="superscript"/>
        </w:rPr>
        <w:t>ème</w:t>
      </w:r>
      <w:r w:rsidRPr="009E02A8">
        <w:rPr>
          <w:rStyle w:val="Accentuation"/>
          <w:i w:val="0"/>
          <w:color w:val="000000" w:themeColor="text1"/>
          <w:sz w:val="28"/>
          <w:szCs w:val="28"/>
        </w:rPr>
        <w:t xml:space="preserve"> de BURNHAUPT vont soit au lycée Jean-Jacques Henner d'Altkirch soit au lycée Scheurer-Kestner de Thann.</w:t>
      </w:r>
    </w:p>
    <w:p w:rsidR="00B4493D" w:rsidRDefault="00BF12C5" w:rsidP="00B4493D">
      <w:pPr>
        <w:ind w:firstLine="708"/>
        <w:jc w:val="both"/>
        <w:rPr>
          <w:rStyle w:val="Accentuation"/>
          <w:i w:val="0"/>
          <w:color w:val="000000" w:themeColor="text1"/>
          <w:sz w:val="28"/>
          <w:szCs w:val="28"/>
        </w:rPr>
      </w:pPr>
      <w:r w:rsidRPr="009E02A8">
        <w:rPr>
          <w:rStyle w:val="Accentuation"/>
          <w:i w:val="0"/>
          <w:color w:val="000000" w:themeColor="text1"/>
          <w:sz w:val="28"/>
          <w:szCs w:val="28"/>
        </w:rPr>
        <w:t xml:space="preserve">Enfin ce collège est « HQE »  c'est à dire à qu’il est à </w:t>
      </w:r>
      <w:r w:rsidRPr="00502421">
        <w:rPr>
          <w:rStyle w:val="Accentuation"/>
          <w:i w:val="0"/>
          <w:color w:val="000000" w:themeColor="text1"/>
          <w:sz w:val="28"/>
          <w:szCs w:val="28"/>
        </w:rPr>
        <w:t>« Haute Qualité Environnementale »</w:t>
      </w:r>
      <w:r w:rsidRPr="00502421">
        <w:rPr>
          <w:rStyle w:val="Accentuation"/>
          <w:b/>
          <w:color w:val="000000" w:themeColor="text1"/>
          <w:sz w:val="28"/>
          <w:szCs w:val="28"/>
        </w:rPr>
        <w:t>.</w:t>
      </w:r>
      <w:r w:rsidR="00502421">
        <w:rPr>
          <w:rStyle w:val="Accentuation"/>
          <w:b/>
          <w:color w:val="000000" w:themeColor="text1"/>
          <w:sz w:val="28"/>
          <w:szCs w:val="28"/>
        </w:rPr>
        <w:t xml:space="preserve"> </w:t>
      </w:r>
      <w:r w:rsidRPr="009E02A8">
        <w:rPr>
          <w:rStyle w:val="Accentuation"/>
          <w:i w:val="0"/>
          <w:color w:val="000000" w:themeColor="text1"/>
          <w:sz w:val="28"/>
          <w:szCs w:val="28"/>
        </w:rPr>
        <w:t xml:space="preserve"> Le collège dispose d'un contrôle automatisé du chauffage (au bois), de l'éclairage et du mouvement des stores (en fonction de l'ensoleillement).</w:t>
      </w:r>
      <w:r w:rsidR="00B4493D" w:rsidRPr="00B4493D">
        <w:rPr>
          <w:rStyle w:val="Accentuation"/>
          <w:i w:val="0"/>
          <w:color w:val="000000" w:themeColor="text1"/>
          <w:sz w:val="28"/>
          <w:szCs w:val="28"/>
        </w:rPr>
        <w:t xml:space="preserve"> </w:t>
      </w:r>
    </w:p>
    <w:p w:rsidR="00B4493D" w:rsidRDefault="00B4493D" w:rsidP="00B4493D">
      <w:pPr>
        <w:ind w:firstLine="708"/>
        <w:jc w:val="both"/>
        <w:rPr>
          <w:rStyle w:val="Accentuation"/>
          <w:i w:val="0"/>
          <w:color w:val="000000" w:themeColor="text1"/>
          <w:sz w:val="28"/>
          <w:szCs w:val="28"/>
        </w:rPr>
      </w:pPr>
    </w:p>
    <w:p w:rsidR="00B4493D" w:rsidRDefault="00B4493D" w:rsidP="00B4493D">
      <w:pPr>
        <w:ind w:firstLine="708"/>
        <w:jc w:val="both"/>
        <w:rPr>
          <w:rStyle w:val="Accentuation"/>
          <w:i w:val="0"/>
          <w:color w:val="000000" w:themeColor="text1"/>
          <w:sz w:val="28"/>
          <w:szCs w:val="28"/>
        </w:rPr>
      </w:pPr>
      <w:r w:rsidRPr="009E02A8">
        <w:rPr>
          <w:rStyle w:val="Accentuation"/>
          <w:i w:val="0"/>
          <w:color w:val="000000" w:themeColor="text1"/>
          <w:sz w:val="28"/>
          <w:szCs w:val="28"/>
        </w:rPr>
        <w:t>Une information qui fera des jaloux, il y a un très grand nombre d’ordinateurs et il y a  14 salles équipées de TBI (tableaux blancs interactifs) et très prochainement 16 autres salles équipées de vidéoprojecteur.</w:t>
      </w:r>
    </w:p>
    <w:p w:rsidR="00B4493D" w:rsidRDefault="00B4493D" w:rsidP="00B4493D">
      <w:pPr>
        <w:ind w:firstLine="708"/>
        <w:jc w:val="both"/>
        <w:rPr>
          <w:bCs/>
          <w:sz w:val="28"/>
          <w:szCs w:val="28"/>
        </w:rPr>
      </w:pPr>
      <w:r w:rsidRPr="00BF12C5">
        <w:rPr>
          <w:bCs/>
          <w:sz w:val="28"/>
          <w:szCs w:val="28"/>
        </w:rPr>
        <w:t xml:space="preserve"> Et chaque enseignant a sa salle où il peut </w:t>
      </w:r>
      <w:r>
        <w:rPr>
          <w:bCs/>
          <w:sz w:val="28"/>
          <w:szCs w:val="28"/>
        </w:rPr>
        <w:t>disposer en permanence de son matériel et même d’un petit local de stockage. Il n’est jamais obligé de changer de salle entre deux cours et de courir à la recherche d’un chariot, d’un ordinateur et d’un vidéoprojecteur.</w:t>
      </w:r>
    </w:p>
    <w:p w:rsidR="00BF12C5" w:rsidRDefault="00BF12C5" w:rsidP="00BF12C5">
      <w:pPr>
        <w:ind w:firstLine="708"/>
        <w:rPr>
          <w:rStyle w:val="Accentuation"/>
          <w:i w:val="0"/>
          <w:color w:val="000000" w:themeColor="text1"/>
          <w:sz w:val="28"/>
          <w:szCs w:val="28"/>
        </w:rPr>
      </w:pPr>
    </w:p>
    <w:p w:rsidR="00502421" w:rsidRPr="009E02A8" w:rsidRDefault="00502421" w:rsidP="00BF12C5">
      <w:pPr>
        <w:ind w:firstLine="708"/>
        <w:rPr>
          <w:color w:val="000000" w:themeColor="text1"/>
          <w:sz w:val="28"/>
          <w:szCs w:val="28"/>
        </w:rPr>
      </w:pPr>
    </w:p>
    <w:p w:rsidR="003D4E4E" w:rsidRPr="00422B4D" w:rsidRDefault="00A82076" w:rsidP="00422B4D">
      <w:pPr>
        <w:ind w:firstLine="708"/>
        <w:jc w:val="both"/>
        <w:rPr>
          <w:b/>
          <w:bCs/>
          <w:sz w:val="32"/>
        </w:rPr>
      </w:pPr>
      <w:r>
        <w:rPr>
          <w:b/>
          <w:bCs/>
          <w:sz w:val="32"/>
          <w:u w:val="single"/>
        </w:rPr>
        <w:t>8</w:t>
      </w:r>
      <w:r w:rsidR="003D4E4E" w:rsidRPr="00422B4D">
        <w:rPr>
          <w:b/>
          <w:bCs/>
          <w:sz w:val="32"/>
          <w:u w:val="single"/>
        </w:rPr>
        <w:t>.</w:t>
      </w:r>
      <w:r>
        <w:rPr>
          <w:b/>
          <w:bCs/>
          <w:sz w:val="32"/>
          <w:u w:val="single"/>
        </w:rPr>
        <w:t xml:space="preserve"> </w:t>
      </w:r>
      <w:r w:rsidR="003D4E4E" w:rsidRPr="00422B4D">
        <w:rPr>
          <w:b/>
          <w:bCs/>
          <w:sz w:val="32"/>
          <w:u w:val="single"/>
        </w:rPr>
        <w:t xml:space="preserve"> REMERCIEMENTS</w:t>
      </w:r>
      <w:r w:rsidR="003D4E4E" w:rsidRPr="00422B4D">
        <w:rPr>
          <w:b/>
          <w:bCs/>
          <w:sz w:val="32"/>
        </w:rPr>
        <w:t>.</w:t>
      </w:r>
    </w:p>
    <w:p w:rsidR="003D4E4E" w:rsidRPr="00422B4D" w:rsidRDefault="003D4E4E" w:rsidP="003D4E4E">
      <w:pPr>
        <w:ind w:firstLine="708"/>
        <w:jc w:val="both"/>
        <w:rPr>
          <w:sz w:val="28"/>
          <w:szCs w:val="28"/>
        </w:rPr>
      </w:pPr>
    </w:p>
    <w:p w:rsidR="00AA4BF6" w:rsidRDefault="003D4E4E" w:rsidP="003D4E4E">
      <w:pPr>
        <w:ind w:firstLine="708"/>
        <w:jc w:val="both"/>
        <w:rPr>
          <w:sz w:val="28"/>
          <w:szCs w:val="28"/>
        </w:rPr>
      </w:pPr>
      <w:r w:rsidRPr="00422B4D">
        <w:rPr>
          <w:sz w:val="28"/>
          <w:szCs w:val="28"/>
        </w:rPr>
        <w:t xml:space="preserve">Nous remercions pour son </w:t>
      </w:r>
      <w:r w:rsidR="00791EE6">
        <w:rPr>
          <w:sz w:val="28"/>
          <w:szCs w:val="28"/>
        </w:rPr>
        <w:t xml:space="preserve">très chaleureux </w:t>
      </w:r>
      <w:r w:rsidRPr="00422B4D">
        <w:rPr>
          <w:sz w:val="28"/>
          <w:szCs w:val="28"/>
        </w:rPr>
        <w:t>accueil M</w:t>
      </w:r>
      <w:r w:rsidR="00791EE6">
        <w:rPr>
          <w:sz w:val="28"/>
          <w:szCs w:val="28"/>
        </w:rPr>
        <w:t>.</w:t>
      </w:r>
      <w:r w:rsidRPr="00422B4D">
        <w:rPr>
          <w:sz w:val="28"/>
          <w:szCs w:val="28"/>
        </w:rPr>
        <w:t xml:space="preserve"> </w:t>
      </w:r>
      <w:r w:rsidR="00422B4D" w:rsidRPr="00422B4D">
        <w:rPr>
          <w:sz w:val="28"/>
          <w:szCs w:val="28"/>
        </w:rPr>
        <w:t>Bertrand LICHTLE</w:t>
      </w:r>
      <w:r w:rsidRPr="00422B4D">
        <w:rPr>
          <w:sz w:val="28"/>
          <w:szCs w:val="28"/>
        </w:rPr>
        <w:t xml:space="preserve">, Principal du collège de </w:t>
      </w:r>
      <w:r w:rsidR="00422B4D" w:rsidRPr="00422B4D">
        <w:rPr>
          <w:sz w:val="28"/>
          <w:szCs w:val="28"/>
        </w:rPr>
        <w:t>BURNHAUPT</w:t>
      </w:r>
      <w:r w:rsidRPr="00422B4D">
        <w:rPr>
          <w:sz w:val="28"/>
          <w:szCs w:val="28"/>
        </w:rPr>
        <w:t xml:space="preserve"> et nous le remercions ainsi que son équipe de cuisine et d’intendance pour le buffet mis à notre disposition.</w:t>
      </w:r>
    </w:p>
    <w:p w:rsidR="003D4E4E" w:rsidRPr="00422B4D" w:rsidRDefault="003D4E4E" w:rsidP="003D4E4E">
      <w:pPr>
        <w:ind w:firstLine="708"/>
        <w:jc w:val="both"/>
        <w:rPr>
          <w:sz w:val="28"/>
          <w:szCs w:val="28"/>
        </w:rPr>
      </w:pPr>
      <w:r w:rsidRPr="00422B4D">
        <w:rPr>
          <w:sz w:val="28"/>
          <w:szCs w:val="28"/>
        </w:rPr>
        <w:t xml:space="preserve"> </w:t>
      </w:r>
      <w:r w:rsidR="00AA4BF6">
        <w:rPr>
          <w:sz w:val="28"/>
          <w:szCs w:val="28"/>
        </w:rPr>
        <w:t>Nous remercions les collègues de BURNHAUPT pour leur agréable visite guidée de leur établissement.</w:t>
      </w:r>
    </w:p>
    <w:p w:rsidR="003D4E4E" w:rsidRPr="00422B4D" w:rsidRDefault="003D4E4E" w:rsidP="003D4E4E">
      <w:pPr>
        <w:ind w:firstLine="708"/>
        <w:jc w:val="both"/>
        <w:rPr>
          <w:sz w:val="28"/>
          <w:szCs w:val="28"/>
        </w:rPr>
      </w:pPr>
      <w:r w:rsidRPr="00422B4D">
        <w:rPr>
          <w:sz w:val="28"/>
          <w:szCs w:val="28"/>
        </w:rPr>
        <w:t>Nous remercions pour leur soutien tous les chefs d’établissement du secteur d’Altkirch, ainsi que les I.P.R.</w:t>
      </w:r>
    </w:p>
    <w:p w:rsidR="003D4E4E" w:rsidRPr="00AA4BF6" w:rsidRDefault="003D4E4E" w:rsidP="003D4E4E">
      <w:pPr>
        <w:ind w:firstLine="708"/>
        <w:jc w:val="both"/>
        <w:rPr>
          <w:sz w:val="28"/>
          <w:szCs w:val="28"/>
        </w:rPr>
      </w:pPr>
      <w:r w:rsidRPr="00AA4BF6">
        <w:rPr>
          <w:sz w:val="28"/>
          <w:szCs w:val="28"/>
        </w:rPr>
        <w:t>Nous remercions également  M</w:t>
      </w:r>
      <w:r w:rsidR="00791EE6">
        <w:rPr>
          <w:sz w:val="28"/>
          <w:szCs w:val="28"/>
        </w:rPr>
        <w:t>.</w:t>
      </w:r>
      <w:r w:rsidRPr="00AA4BF6">
        <w:rPr>
          <w:sz w:val="28"/>
          <w:szCs w:val="28"/>
        </w:rPr>
        <w:t xml:space="preserve"> Franck KIECHEL, Mme Michèle GOEPP et leurs collègues du service des formations du Rectorat pour les ordres de mission qui nous sont parvenus très rapidement.</w:t>
      </w:r>
    </w:p>
    <w:p w:rsidR="00AA4BF6" w:rsidRPr="00422B4D" w:rsidRDefault="00AA4BF6" w:rsidP="00AA4BF6">
      <w:pPr>
        <w:ind w:firstLine="708"/>
        <w:jc w:val="both"/>
        <w:rPr>
          <w:sz w:val="28"/>
          <w:szCs w:val="28"/>
        </w:rPr>
      </w:pPr>
      <w:r>
        <w:rPr>
          <w:sz w:val="28"/>
          <w:szCs w:val="28"/>
        </w:rPr>
        <w:t>Nous remercions  enfin  M</w:t>
      </w:r>
      <w:r w:rsidR="00791EE6">
        <w:rPr>
          <w:sz w:val="28"/>
          <w:szCs w:val="28"/>
        </w:rPr>
        <w:t>.</w:t>
      </w:r>
      <w:r>
        <w:rPr>
          <w:sz w:val="28"/>
          <w:szCs w:val="28"/>
        </w:rPr>
        <w:t xml:space="preserve"> Sylvain MULLER pour la mise à jour de notre liste de diffusion.</w:t>
      </w:r>
    </w:p>
    <w:p w:rsidR="003D4E4E" w:rsidRPr="00AA4BF6" w:rsidRDefault="003D4E4E" w:rsidP="003D4E4E">
      <w:pPr>
        <w:ind w:firstLine="708"/>
        <w:jc w:val="both"/>
        <w:rPr>
          <w:sz w:val="28"/>
          <w:szCs w:val="28"/>
        </w:rPr>
      </w:pPr>
    </w:p>
    <w:p w:rsidR="003D4E4E" w:rsidRPr="00AA4BF6" w:rsidRDefault="003D4E4E" w:rsidP="00AA4BF6">
      <w:pPr>
        <w:ind w:left="2124" w:firstLine="708"/>
        <w:jc w:val="both"/>
        <w:rPr>
          <w:sz w:val="28"/>
          <w:szCs w:val="28"/>
        </w:rPr>
      </w:pPr>
      <w:r w:rsidRPr="00AA4BF6">
        <w:rPr>
          <w:sz w:val="28"/>
          <w:szCs w:val="28"/>
        </w:rPr>
        <w:t>Le professeur coordonnateur, Gérard BOHLER.</w:t>
      </w:r>
    </w:p>
    <w:p w:rsidR="003D4E4E" w:rsidRPr="00961430" w:rsidRDefault="003D4E4E" w:rsidP="003D4E4E">
      <w:pPr>
        <w:ind w:left="360"/>
        <w:rPr>
          <w:rFonts w:ascii="Arial" w:hAnsi="Arial" w:cs="Arial"/>
          <w:b/>
          <w:bCs/>
          <w:sz w:val="32"/>
          <w:szCs w:val="32"/>
          <w:u w:val="single"/>
        </w:rPr>
      </w:pPr>
    </w:p>
    <w:p w:rsidR="003D4E4E" w:rsidRPr="009722E5" w:rsidRDefault="003D4E4E" w:rsidP="003D4E4E">
      <w:pPr>
        <w:rPr>
          <w:rFonts w:ascii="Arial" w:hAnsi="Arial" w:cs="Arial"/>
          <w:b/>
          <w:bCs/>
          <w:sz w:val="32"/>
          <w:szCs w:val="32"/>
          <w:u w:val="single"/>
        </w:rPr>
      </w:pPr>
    </w:p>
    <w:p w:rsidR="003D4E4E" w:rsidRDefault="003D4E4E" w:rsidP="003D4E4E"/>
    <w:p w:rsidR="003D4E4E" w:rsidRDefault="003D4E4E" w:rsidP="003D4E4E"/>
    <w:p w:rsidR="00D05C24" w:rsidRDefault="00D05C24"/>
    <w:sectPr w:rsidR="00D05C24" w:rsidSect="00765993">
      <w:headerReference w:type="even" r:id="rId11"/>
      <w:headerReference w:type="default" r:id="rId12"/>
      <w:footerReference w:type="even" r:id="rId13"/>
      <w:footerReference w:type="default" r:id="rId14"/>
      <w:headerReference w:type="first" r:id="rId15"/>
      <w:footerReference w:type="first" r:id="rId16"/>
      <w:pgSz w:w="11906" w:h="16838"/>
      <w:pgMar w:top="907" w:right="1021" w:bottom="68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AA4" w:rsidRDefault="00CA4AA4" w:rsidP="00CE7DB8">
      <w:r>
        <w:separator/>
      </w:r>
    </w:p>
  </w:endnote>
  <w:endnote w:type="continuationSeparator" w:id="1">
    <w:p w:rsidR="00CA4AA4" w:rsidRDefault="00CA4AA4" w:rsidP="00CE7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949" w:rsidRDefault="00656949">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949" w:rsidRDefault="00656949">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949" w:rsidRDefault="0065694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AA4" w:rsidRDefault="00CA4AA4" w:rsidP="00CE7DB8">
      <w:r>
        <w:separator/>
      </w:r>
    </w:p>
  </w:footnote>
  <w:footnote w:type="continuationSeparator" w:id="1">
    <w:p w:rsidR="00CA4AA4" w:rsidRDefault="00CA4AA4" w:rsidP="00CE7D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949" w:rsidRDefault="00656949">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3703"/>
      <w:docPartObj>
        <w:docPartGallery w:val="Page Numbers (Top of Page)"/>
        <w:docPartUnique/>
      </w:docPartObj>
    </w:sdtPr>
    <w:sdtContent>
      <w:p w:rsidR="00656949" w:rsidRDefault="006D7B97">
        <w:pPr>
          <w:pStyle w:val="En-tte"/>
          <w:jc w:val="right"/>
        </w:pPr>
        <w:fldSimple w:instr=" PAGE   \* MERGEFORMAT ">
          <w:r w:rsidR="00BC5C24">
            <w:rPr>
              <w:noProof/>
            </w:rPr>
            <w:t>2</w:t>
          </w:r>
        </w:fldSimple>
      </w:p>
    </w:sdtContent>
  </w:sdt>
  <w:p w:rsidR="00656949" w:rsidRDefault="00656949">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949" w:rsidRDefault="00656949">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40781"/>
    <w:multiLevelType w:val="hybridMultilevel"/>
    <w:tmpl w:val="69069B3E"/>
    <w:lvl w:ilvl="0" w:tplc="AEF8DCF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7C435A2B"/>
    <w:multiLevelType w:val="hybridMultilevel"/>
    <w:tmpl w:val="FC169BC8"/>
    <w:lvl w:ilvl="0" w:tplc="E1A86688">
      <w:start w:val="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D4E4E"/>
    <w:rsid w:val="000A18FA"/>
    <w:rsid w:val="000D6E79"/>
    <w:rsid w:val="001C0764"/>
    <w:rsid w:val="00216390"/>
    <w:rsid w:val="00273DCB"/>
    <w:rsid w:val="00380CF4"/>
    <w:rsid w:val="003D4E4E"/>
    <w:rsid w:val="003D6097"/>
    <w:rsid w:val="00422B4D"/>
    <w:rsid w:val="004505F6"/>
    <w:rsid w:val="004A256C"/>
    <w:rsid w:val="004C16AC"/>
    <w:rsid w:val="004D1D06"/>
    <w:rsid w:val="00502421"/>
    <w:rsid w:val="00502D44"/>
    <w:rsid w:val="005106CB"/>
    <w:rsid w:val="00656949"/>
    <w:rsid w:val="006D7B97"/>
    <w:rsid w:val="00765993"/>
    <w:rsid w:val="00791EE6"/>
    <w:rsid w:val="007B2BC3"/>
    <w:rsid w:val="007E792A"/>
    <w:rsid w:val="0082725F"/>
    <w:rsid w:val="00912E4B"/>
    <w:rsid w:val="00973D1F"/>
    <w:rsid w:val="009E02A8"/>
    <w:rsid w:val="00A82076"/>
    <w:rsid w:val="00AA4BF6"/>
    <w:rsid w:val="00AC127A"/>
    <w:rsid w:val="00AF160D"/>
    <w:rsid w:val="00B4493D"/>
    <w:rsid w:val="00B823BE"/>
    <w:rsid w:val="00BC5C24"/>
    <w:rsid w:val="00BC6FE6"/>
    <w:rsid w:val="00BE69A2"/>
    <w:rsid w:val="00BF12C5"/>
    <w:rsid w:val="00C94340"/>
    <w:rsid w:val="00CA4AA4"/>
    <w:rsid w:val="00CE64B6"/>
    <w:rsid w:val="00CE7DB8"/>
    <w:rsid w:val="00D05C24"/>
    <w:rsid w:val="00E57177"/>
    <w:rsid w:val="00E940C4"/>
    <w:rsid w:val="00EA336C"/>
    <w:rsid w:val="00EA4C18"/>
    <w:rsid w:val="00F20F5B"/>
    <w:rsid w:val="00F97E3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E4E"/>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D4E4E"/>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3D4E4E"/>
    <w:pPr>
      <w:ind w:left="720"/>
      <w:contextualSpacing/>
    </w:pPr>
  </w:style>
  <w:style w:type="paragraph" w:styleId="En-tte">
    <w:name w:val="header"/>
    <w:basedOn w:val="Normal"/>
    <w:link w:val="En-tteCar"/>
    <w:uiPriority w:val="99"/>
    <w:unhideWhenUsed/>
    <w:rsid w:val="003D4E4E"/>
    <w:pPr>
      <w:tabs>
        <w:tab w:val="center" w:pos="4536"/>
        <w:tab w:val="right" w:pos="9072"/>
      </w:tabs>
    </w:pPr>
  </w:style>
  <w:style w:type="character" w:customStyle="1" w:styleId="En-tteCar">
    <w:name w:val="En-tête Car"/>
    <w:basedOn w:val="Policepardfaut"/>
    <w:link w:val="En-tte"/>
    <w:uiPriority w:val="99"/>
    <w:rsid w:val="003D4E4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semiHidden/>
    <w:unhideWhenUsed/>
    <w:rsid w:val="003D4E4E"/>
    <w:pPr>
      <w:tabs>
        <w:tab w:val="center" w:pos="4536"/>
        <w:tab w:val="right" w:pos="9072"/>
      </w:tabs>
    </w:pPr>
  </w:style>
  <w:style w:type="character" w:customStyle="1" w:styleId="PieddepageCar">
    <w:name w:val="Pied de page Car"/>
    <w:basedOn w:val="Policepardfaut"/>
    <w:link w:val="Pieddepage"/>
    <w:uiPriority w:val="99"/>
    <w:semiHidden/>
    <w:rsid w:val="003D4E4E"/>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3D4E4E"/>
    <w:rPr>
      <w:rFonts w:ascii="Tahoma" w:hAnsi="Tahoma" w:cs="Tahoma"/>
      <w:sz w:val="16"/>
      <w:szCs w:val="16"/>
    </w:rPr>
  </w:style>
  <w:style w:type="character" w:customStyle="1" w:styleId="TextedebullesCar">
    <w:name w:val="Texte de bulles Car"/>
    <w:basedOn w:val="Policepardfaut"/>
    <w:link w:val="Textedebulles"/>
    <w:uiPriority w:val="99"/>
    <w:semiHidden/>
    <w:rsid w:val="003D4E4E"/>
    <w:rPr>
      <w:rFonts w:ascii="Tahoma" w:eastAsia="Times New Roman" w:hAnsi="Tahoma" w:cs="Tahoma"/>
      <w:sz w:val="16"/>
      <w:szCs w:val="16"/>
      <w:lang w:eastAsia="fr-FR"/>
    </w:rPr>
  </w:style>
  <w:style w:type="character" w:styleId="Accentuation">
    <w:name w:val="Emphasis"/>
    <w:basedOn w:val="Policepardfaut"/>
    <w:uiPriority w:val="20"/>
    <w:qFormat/>
    <w:rsid w:val="00F97E31"/>
    <w:rPr>
      <w:i/>
      <w:iCs/>
    </w:rPr>
  </w:style>
  <w:style w:type="character" w:styleId="Lienhypertexte">
    <w:name w:val="Hyperlink"/>
    <w:basedOn w:val="Policepardfaut"/>
    <w:uiPriority w:val="99"/>
    <w:semiHidden/>
    <w:unhideWhenUsed/>
    <w:rsid w:val="00AF160D"/>
    <w:rPr>
      <w:color w:val="0000FF"/>
      <w:u w:val="single"/>
    </w:rPr>
  </w:style>
  <w:style w:type="character" w:styleId="lev">
    <w:name w:val="Strong"/>
    <w:basedOn w:val="Policepardfaut"/>
    <w:uiPriority w:val="22"/>
    <w:qFormat/>
    <w:rsid w:val="00AF160D"/>
    <w:rPr>
      <w:b/>
      <w:bCs/>
    </w:rPr>
  </w:style>
</w:styles>
</file>

<file path=word/webSettings.xml><?xml version="1.0" encoding="utf-8"?>
<w:webSettings xmlns:r="http://schemas.openxmlformats.org/officeDocument/2006/relationships" xmlns:w="http://schemas.openxmlformats.org/wordprocessingml/2006/main">
  <w:divs>
    <w:div w:id="291790498">
      <w:bodyDiv w:val="1"/>
      <w:marLeft w:val="0"/>
      <w:marRight w:val="0"/>
      <w:marTop w:val="0"/>
      <w:marBottom w:val="0"/>
      <w:divBdr>
        <w:top w:val="none" w:sz="0" w:space="0" w:color="auto"/>
        <w:left w:val="none" w:sz="0" w:space="0" w:color="auto"/>
        <w:bottom w:val="none" w:sz="0" w:space="0" w:color="auto"/>
        <w:right w:val="none" w:sz="0" w:space="0" w:color="auto"/>
      </w:divBdr>
      <w:divsChild>
        <w:div w:id="1416971355">
          <w:marLeft w:val="0"/>
          <w:marRight w:val="0"/>
          <w:marTop w:val="0"/>
          <w:marBottom w:val="0"/>
          <w:divBdr>
            <w:top w:val="none" w:sz="0" w:space="0" w:color="auto"/>
            <w:left w:val="none" w:sz="0" w:space="0" w:color="auto"/>
            <w:bottom w:val="none" w:sz="0" w:space="0" w:color="auto"/>
            <w:right w:val="none" w:sz="0" w:space="0" w:color="auto"/>
          </w:divBdr>
        </w:div>
        <w:div w:id="82534020">
          <w:marLeft w:val="0"/>
          <w:marRight w:val="0"/>
          <w:marTop w:val="0"/>
          <w:marBottom w:val="0"/>
          <w:divBdr>
            <w:top w:val="none" w:sz="0" w:space="0" w:color="auto"/>
            <w:left w:val="none" w:sz="0" w:space="0" w:color="auto"/>
            <w:bottom w:val="none" w:sz="0" w:space="0" w:color="auto"/>
            <w:right w:val="none" w:sz="0" w:space="0" w:color="auto"/>
          </w:divBdr>
        </w:div>
        <w:div w:id="544490319">
          <w:marLeft w:val="0"/>
          <w:marRight w:val="0"/>
          <w:marTop w:val="0"/>
          <w:marBottom w:val="0"/>
          <w:divBdr>
            <w:top w:val="none" w:sz="0" w:space="0" w:color="auto"/>
            <w:left w:val="none" w:sz="0" w:space="0" w:color="auto"/>
            <w:bottom w:val="none" w:sz="0" w:space="0" w:color="auto"/>
            <w:right w:val="none" w:sz="0" w:space="0" w:color="auto"/>
          </w:divBdr>
        </w:div>
        <w:div w:id="1380128660">
          <w:marLeft w:val="0"/>
          <w:marRight w:val="0"/>
          <w:marTop w:val="0"/>
          <w:marBottom w:val="0"/>
          <w:divBdr>
            <w:top w:val="none" w:sz="0" w:space="0" w:color="auto"/>
            <w:left w:val="none" w:sz="0" w:space="0" w:color="auto"/>
            <w:bottom w:val="none" w:sz="0" w:space="0" w:color="auto"/>
            <w:right w:val="none" w:sz="0" w:space="0" w:color="auto"/>
          </w:divBdr>
        </w:div>
        <w:div w:id="122237603">
          <w:marLeft w:val="0"/>
          <w:marRight w:val="0"/>
          <w:marTop w:val="0"/>
          <w:marBottom w:val="0"/>
          <w:divBdr>
            <w:top w:val="none" w:sz="0" w:space="0" w:color="auto"/>
            <w:left w:val="none" w:sz="0" w:space="0" w:color="auto"/>
            <w:bottom w:val="none" w:sz="0" w:space="0" w:color="auto"/>
            <w:right w:val="none" w:sz="0" w:space="0" w:color="auto"/>
          </w:divBdr>
        </w:div>
        <w:div w:id="856117801">
          <w:marLeft w:val="0"/>
          <w:marRight w:val="0"/>
          <w:marTop w:val="0"/>
          <w:marBottom w:val="0"/>
          <w:divBdr>
            <w:top w:val="none" w:sz="0" w:space="0" w:color="auto"/>
            <w:left w:val="none" w:sz="0" w:space="0" w:color="auto"/>
            <w:bottom w:val="none" w:sz="0" w:space="0" w:color="auto"/>
            <w:right w:val="none" w:sz="0" w:space="0" w:color="auto"/>
          </w:divBdr>
        </w:div>
        <w:div w:id="291444341">
          <w:marLeft w:val="0"/>
          <w:marRight w:val="0"/>
          <w:marTop w:val="0"/>
          <w:marBottom w:val="0"/>
          <w:divBdr>
            <w:top w:val="none" w:sz="0" w:space="0" w:color="auto"/>
            <w:left w:val="none" w:sz="0" w:space="0" w:color="auto"/>
            <w:bottom w:val="none" w:sz="0" w:space="0" w:color="auto"/>
            <w:right w:val="none" w:sz="0" w:space="0" w:color="auto"/>
          </w:divBdr>
        </w:div>
        <w:div w:id="42140689">
          <w:marLeft w:val="0"/>
          <w:marRight w:val="0"/>
          <w:marTop w:val="0"/>
          <w:marBottom w:val="0"/>
          <w:divBdr>
            <w:top w:val="none" w:sz="0" w:space="0" w:color="auto"/>
            <w:left w:val="none" w:sz="0" w:space="0" w:color="auto"/>
            <w:bottom w:val="none" w:sz="0" w:space="0" w:color="auto"/>
            <w:right w:val="none" w:sz="0" w:space="0" w:color="auto"/>
          </w:divBdr>
        </w:div>
      </w:divsChild>
    </w:div>
    <w:div w:id="1032460221">
      <w:bodyDiv w:val="1"/>
      <w:marLeft w:val="0"/>
      <w:marRight w:val="0"/>
      <w:marTop w:val="0"/>
      <w:marBottom w:val="0"/>
      <w:divBdr>
        <w:top w:val="none" w:sz="0" w:space="0" w:color="auto"/>
        <w:left w:val="none" w:sz="0" w:space="0" w:color="auto"/>
        <w:bottom w:val="none" w:sz="0" w:space="0" w:color="auto"/>
        <w:right w:val="none" w:sz="0" w:space="0" w:color="auto"/>
      </w:divBdr>
      <w:divsChild>
        <w:div w:id="1954942088">
          <w:marLeft w:val="0"/>
          <w:marRight w:val="0"/>
          <w:marTop w:val="0"/>
          <w:marBottom w:val="0"/>
          <w:divBdr>
            <w:top w:val="none" w:sz="0" w:space="0" w:color="auto"/>
            <w:left w:val="none" w:sz="0" w:space="0" w:color="auto"/>
            <w:bottom w:val="none" w:sz="0" w:space="0" w:color="auto"/>
            <w:right w:val="none" w:sz="0" w:space="0" w:color="auto"/>
          </w:divBdr>
        </w:div>
        <w:div w:id="1229531009">
          <w:marLeft w:val="0"/>
          <w:marRight w:val="0"/>
          <w:marTop w:val="0"/>
          <w:marBottom w:val="0"/>
          <w:divBdr>
            <w:top w:val="none" w:sz="0" w:space="0" w:color="auto"/>
            <w:left w:val="none" w:sz="0" w:space="0" w:color="auto"/>
            <w:bottom w:val="none" w:sz="0" w:space="0" w:color="auto"/>
            <w:right w:val="none" w:sz="0" w:space="0" w:color="auto"/>
          </w:divBdr>
        </w:div>
        <w:div w:id="352998888">
          <w:marLeft w:val="0"/>
          <w:marRight w:val="0"/>
          <w:marTop w:val="0"/>
          <w:marBottom w:val="0"/>
          <w:divBdr>
            <w:top w:val="none" w:sz="0" w:space="0" w:color="auto"/>
            <w:left w:val="none" w:sz="0" w:space="0" w:color="auto"/>
            <w:bottom w:val="none" w:sz="0" w:space="0" w:color="auto"/>
            <w:right w:val="none" w:sz="0" w:space="0" w:color="auto"/>
          </w:divBdr>
        </w:div>
        <w:div w:id="1452550295">
          <w:marLeft w:val="0"/>
          <w:marRight w:val="0"/>
          <w:marTop w:val="0"/>
          <w:marBottom w:val="0"/>
          <w:divBdr>
            <w:top w:val="none" w:sz="0" w:space="0" w:color="auto"/>
            <w:left w:val="none" w:sz="0" w:space="0" w:color="auto"/>
            <w:bottom w:val="none" w:sz="0" w:space="0" w:color="auto"/>
            <w:right w:val="none" w:sz="0" w:space="0" w:color="auto"/>
          </w:divBdr>
        </w:div>
        <w:div w:id="849684381">
          <w:marLeft w:val="0"/>
          <w:marRight w:val="0"/>
          <w:marTop w:val="0"/>
          <w:marBottom w:val="0"/>
          <w:divBdr>
            <w:top w:val="none" w:sz="0" w:space="0" w:color="auto"/>
            <w:left w:val="none" w:sz="0" w:space="0" w:color="auto"/>
            <w:bottom w:val="none" w:sz="0" w:space="0" w:color="auto"/>
            <w:right w:val="none" w:sz="0" w:space="0" w:color="auto"/>
          </w:divBdr>
        </w:div>
        <w:div w:id="1105730953">
          <w:marLeft w:val="0"/>
          <w:marRight w:val="0"/>
          <w:marTop w:val="0"/>
          <w:marBottom w:val="0"/>
          <w:divBdr>
            <w:top w:val="none" w:sz="0" w:space="0" w:color="auto"/>
            <w:left w:val="none" w:sz="0" w:space="0" w:color="auto"/>
            <w:bottom w:val="none" w:sz="0" w:space="0" w:color="auto"/>
            <w:right w:val="none" w:sz="0" w:space="0" w:color="auto"/>
          </w:divBdr>
        </w:div>
        <w:div w:id="360401090">
          <w:marLeft w:val="0"/>
          <w:marRight w:val="0"/>
          <w:marTop w:val="0"/>
          <w:marBottom w:val="0"/>
          <w:divBdr>
            <w:top w:val="none" w:sz="0" w:space="0" w:color="auto"/>
            <w:left w:val="none" w:sz="0" w:space="0" w:color="auto"/>
            <w:bottom w:val="none" w:sz="0" w:space="0" w:color="auto"/>
            <w:right w:val="none" w:sz="0" w:space="0" w:color="auto"/>
          </w:divBdr>
        </w:div>
        <w:div w:id="1743260171">
          <w:marLeft w:val="0"/>
          <w:marRight w:val="0"/>
          <w:marTop w:val="0"/>
          <w:marBottom w:val="0"/>
          <w:divBdr>
            <w:top w:val="none" w:sz="0" w:space="0" w:color="auto"/>
            <w:left w:val="none" w:sz="0" w:space="0" w:color="auto"/>
            <w:bottom w:val="none" w:sz="0" w:space="0" w:color="auto"/>
            <w:right w:val="none" w:sz="0" w:space="0" w:color="auto"/>
          </w:divBdr>
        </w:div>
        <w:div w:id="1622108368">
          <w:marLeft w:val="0"/>
          <w:marRight w:val="0"/>
          <w:marTop w:val="0"/>
          <w:marBottom w:val="0"/>
          <w:divBdr>
            <w:top w:val="none" w:sz="0" w:space="0" w:color="auto"/>
            <w:left w:val="none" w:sz="0" w:space="0" w:color="auto"/>
            <w:bottom w:val="none" w:sz="0" w:space="0" w:color="auto"/>
            <w:right w:val="none" w:sz="0" w:space="0" w:color="auto"/>
          </w:divBdr>
        </w:div>
        <w:div w:id="400979985">
          <w:marLeft w:val="0"/>
          <w:marRight w:val="0"/>
          <w:marTop w:val="0"/>
          <w:marBottom w:val="0"/>
          <w:divBdr>
            <w:top w:val="none" w:sz="0" w:space="0" w:color="auto"/>
            <w:left w:val="none" w:sz="0" w:space="0" w:color="auto"/>
            <w:bottom w:val="none" w:sz="0" w:space="0" w:color="auto"/>
            <w:right w:val="none" w:sz="0" w:space="0" w:color="auto"/>
          </w:divBdr>
        </w:div>
        <w:div w:id="1029448892">
          <w:marLeft w:val="0"/>
          <w:marRight w:val="0"/>
          <w:marTop w:val="0"/>
          <w:marBottom w:val="0"/>
          <w:divBdr>
            <w:top w:val="none" w:sz="0" w:space="0" w:color="auto"/>
            <w:left w:val="none" w:sz="0" w:space="0" w:color="auto"/>
            <w:bottom w:val="none" w:sz="0" w:space="0" w:color="auto"/>
            <w:right w:val="none" w:sz="0" w:space="0" w:color="auto"/>
          </w:divBdr>
        </w:div>
        <w:div w:id="1431048907">
          <w:marLeft w:val="0"/>
          <w:marRight w:val="0"/>
          <w:marTop w:val="0"/>
          <w:marBottom w:val="0"/>
          <w:divBdr>
            <w:top w:val="none" w:sz="0" w:space="0" w:color="auto"/>
            <w:left w:val="none" w:sz="0" w:space="0" w:color="auto"/>
            <w:bottom w:val="none" w:sz="0" w:space="0" w:color="auto"/>
            <w:right w:val="none" w:sz="0" w:space="0" w:color="auto"/>
          </w:divBdr>
        </w:div>
        <w:div w:id="1949267236">
          <w:marLeft w:val="0"/>
          <w:marRight w:val="0"/>
          <w:marTop w:val="0"/>
          <w:marBottom w:val="0"/>
          <w:divBdr>
            <w:top w:val="none" w:sz="0" w:space="0" w:color="auto"/>
            <w:left w:val="none" w:sz="0" w:space="0" w:color="auto"/>
            <w:bottom w:val="none" w:sz="0" w:space="0" w:color="auto"/>
            <w:right w:val="none" w:sz="0" w:space="0" w:color="auto"/>
          </w:divBdr>
        </w:div>
        <w:div w:id="481122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ths-msf.site2.ac-strasbourg.fr/spip/spip.php?niveau=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aths-msf.site2.ac-strasbourg.fr/spip/spip.php?niveau=1"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listes.ac-strasbourg.fr/wws/info/msf.haute-alsace" TargetMode="External"/><Relationship Id="rId4" Type="http://schemas.openxmlformats.org/officeDocument/2006/relationships/webSettings" Target="webSettings.xml"/><Relationship Id="rId9" Type="http://schemas.openxmlformats.org/officeDocument/2006/relationships/hyperlink" Target="http://maths-msf.site2.ac-strasbourg.fr/MSF_Grands/Inscription_A.ht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2037</Words>
  <Characters>11206</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23</cp:revision>
  <cp:lastPrinted>2010-10-08T18:27:00Z</cp:lastPrinted>
  <dcterms:created xsi:type="dcterms:W3CDTF">2010-10-05T19:36:00Z</dcterms:created>
  <dcterms:modified xsi:type="dcterms:W3CDTF">2010-10-08T18:31:00Z</dcterms:modified>
</cp:coreProperties>
</file>