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4FE" w:rsidRPr="008A2D7C" w:rsidRDefault="00DE7206">
      <w:pPr>
        <w:rPr>
          <w:b/>
          <w:sz w:val="24"/>
          <w:szCs w:val="24"/>
          <w:u w:val="single"/>
        </w:rPr>
      </w:pPr>
      <w:r w:rsidRPr="008A2D7C">
        <w:rPr>
          <w:b/>
          <w:sz w:val="24"/>
          <w:szCs w:val="24"/>
          <w:u w:val="single"/>
        </w:rPr>
        <w:t>QUEL JOUR DE LA SEMAINE CORRESPOND A UNE DATE DONNEE ?</w:t>
      </w:r>
    </w:p>
    <w:p w:rsidR="00DE7206" w:rsidRPr="008A2D7C" w:rsidRDefault="00DE7206">
      <w:pPr>
        <w:rPr>
          <w:b/>
          <w:i/>
          <w:sz w:val="24"/>
          <w:szCs w:val="24"/>
        </w:rPr>
      </w:pPr>
      <w:r w:rsidRPr="008A2D7C">
        <w:rPr>
          <w:b/>
          <w:i/>
          <w:sz w:val="24"/>
          <w:szCs w:val="24"/>
        </w:rPr>
        <w:t>On se propose de déterminer le jour de la semaine correspondant à une date donnée.</w:t>
      </w:r>
    </w:p>
    <w:p w:rsidR="00646E1E" w:rsidRPr="008A2D7C" w:rsidRDefault="00646E1E" w:rsidP="00646E1E">
      <w:pPr>
        <w:rPr>
          <w:rFonts w:eastAsiaTheme="minorEastAsia"/>
          <w:sz w:val="24"/>
          <w:szCs w:val="24"/>
        </w:rPr>
      </w:pPr>
      <w:r w:rsidRPr="008A2D7C">
        <w:rPr>
          <w:rFonts w:eastAsiaTheme="minorEastAsia"/>
          <w:sz w:val="24"/>
          <w:szCs w:val="24"/>
        </w:rPr>
        <w:t>On note (J ; M ; A)  une date donnée. J est le jour (entre 1 et 31) ; M est le numéro du mois (entre 1 et 12) ; A est l’année, avec A ≥ 1582.</w:t>
      </w:r>
    </w:p>
    <w:p w:rsidR="00DE7206" w:rsidRPr="008A2D7C" w:rsidRDefault="00646E1E">
      <w:pPr>
        <w:rPr>
          <w:sz w:val="24"/>
          <w:szCs w:val="24"/>
        </w:rPr>
      </w:pPr>
      <w:r w:rsidRPr="008A2D7C">
        <w:rPr>
          <w:sz w:val="24"/>
          <w:szCs w:val="24"/>
        </w:rPr>
        <w:t>O</w:t>
      </w:r>
      <w:r w:rsidR="00DE7206" w:rsidRPr="008A2D7C">
        <w:rPr>
          <w:sz w:val="24"/>
          <w:szCs w:val="24"/>
        </w:rPr>
        <w:t>n utilise un calendrier, celui utilisé en France depuis le 20 décembre 1582. On rappelle que, dans ce calendrier, le mois de février comporte 29 ou 28 jours, selon que l’année est bissextile ou non. Une année est bissextile lorsque son millésime A est un multiple de 400 ou lorsque A est un multiple de 4 sans être un multiple de 100 (ainsi 1900 n’était pas bissextile).</w:t>
      </w:r>
    </w:p>
    <w:p w:rsidR="008A2D7C" w:rsidRPr="008A2D7C" w:rsidRDefault="00DE7206" w:rsidP="008A2D7C">
      <w:pPr>
        <w:pStyle w:val="Paragraphedeliste"/>
        <w:numPr>
          <w:ilvl w:val="0"/>
          <w:numId w:val="1"/>
        </w:numPr>
        <w:rPr>
          <w:rFonts w:eastAsiaTheme="minorEastAsia"/>
          <w:sz w:val="24"/>
          <w:szCs w:val="24"/>
        </w:rPr>
      </w:pPr>
      <w:r w:rsidRPr="008A2D7C">
        <w:rPr>
          <w:sz w:val="24"/>
          <w:szCs w:val="24"/>
        </w:rPr>
        <w:t>Il en résulte que le nombre d’années bissextiles qui ont précédé strictement l’année A depuis la date fictive du 1</w:t>
      </w:r>
      <w:r w:rsidRPr="008A2D7C">
        <w:rPr>
          <w:sz w:val="24"/>
          <w:szCs w:val="24"/>
          <w:vertAlign w:val="superscript"/>
        </w:rPr>
        <w:t>er</w:t>
      </w:r>
      <w:r w:rsidRPr="008A2D7C">
        <w:rPr>
          <w:sz w:val="24"/>
          <w:szCs w:val="24"/>
        </w:rPr>
        <w:t xml:space="preserve"> janvier de l’an 1 (origine des dates) est </w:t>
      </w:r>
      <w:r w:rsidR="008A2D7C" w:rsidRPr="008A2D7C">
        <w:rPr>
          <w:sz w:val="24"/>
          <w:szCs w:val="24"/>
        </w:rPr>
        <w:t>donné par la formule</w:t>
      </w:r>
      <w:r w:rsidRPr="008A2D7C">
        <w:rPr>
          <w:sz w:val="24"/>
          <w:szCs w:val="24"/>
        </w:rPr>
        <w:t xml:space="preserve">: </w:t>
      </w:r>
    </w:p>
    <w:p w:rsidR="00DE7206" w:rsidRPr="008A2D7C" w:rsidRDefault="00DE7206" w:rsidP="008A2D7C">
      <w:pPr>
        <w:pStyle w:val="Paragraphedeliste"/>
        <w:numPr>
          <w:ilvl w:val="1"/>
          <w:numId w:val="1"/>
        </w:numPr>
        <w:rPr>
          <w:rFonts w:eastAsiaTheme="minorEastAsia"/>
          <w:sz w:val="24"/>
          <w:szCs w:val="24"/>
        </w:rPr>
      </w:pPr>
      <w:r w:rsidRPr="008A2D7C">
        <w:rPr>
          <w:sz w:val="24"/>
          <w:szCs w:val="24"/>
        </w:rPr>
        <w:t xml:space="preserve"> B= E(</w:t>
      </w:r>
      <m:oMath>
        <m:f>
          <m:fPr>
            <m:ctrlPr>
              <w:rPr>
                <w:rFonts w:ascii="Cambria Math" w:hAnsi="Cambria Math"/>
                <w:i/>
                <w:sz w:val="24"/>
                <w:szCs w:val="24"/>
              </w:rPr>
            </m:ctrlPr>
          </m:fPr>
          <m:num>
            <m:r>
              <w:rPr>
                <w:rFonts w:ascii="Cambria Math" w:hAnsi="Cambria Math"/>
                <w:sz w:val="24"/>
                <w:szCs w:val="24"/>
              </w:rPr>
              <m:t>A-1</m:t>
            </m:r>
          </m:num>
          <m:den>
            <m:r>
              <w:rPr>
                <w:rFonts w:ascii="Cambria Math" w:hAnsi="Cambria Math"/>
                <w:sz w:val="24"/>
                <w:szCs w:val="24"/>
              </w:rPr>
              <m:t>4</m:t>
            </m:r>
          </m:den>
        </m:f>
      </m:oMath>
      <w:r w:rsidRPr="008A2D7C">
        <w:rPr>
          <w:rFonts w:eastAsiaTheme="minorEastAsia"/>
          <w:sz w:val="24"/>
          <w:szCs w:val="24"/>
        </w:rPr>
        <w:t>) –E(</w:t>
      </w:r>
      <m:oMath>
        <m:f>
          <m:fPr>
            <m:ctrlPr>
              <w:rPr>
                <w:rFonts w:ascii="Cambria Math" w:eastAsiaTheme="minorEastAsia" w:hAnsi="Cambria Math"/>
                <w:i/>
                <w:sz w:val="24"/>
                <w:szCs w:val="24"/>
              </w:rPr>
            </m:ctrlPr>
          </m:fPr>
          <m:num>
            <m:r>
              <w:rPr>
                <w:rFonts w:ascii="Cambria Math" w:eastAsiaTheme="minorEastAsia" w:hAnsi="Cambria Math"/>
                <w:sz w:val="24"/>
                <w:szCs w:val="24"/>
              </w:rPr>
              <m:t>A-1</m:t>
            </m:r>
          </m:num>
          <m:den>
            <m:r>
              <w:rPr>
                <w:rFonts w:ascii="Cambria Math" w:eastAsiaTheme="minorEastAsia" w:hAnsi="Cambria Math"/>
                <w:sz w:val="24"/>
                <w:szCs w:val="24"/>
              </w:rPr>
              <m:t>100</m:t>
            </m:r>
          </m:den>
        </m:f>
      </m:oMath>
      <w:r w:rsidRPr="008A2D7C">
        <w:rPr>
          <w:rFonts w:eastAsiaTheme="minorEastAsia"/>
          <w:sz w:val="24"/>
          <w:szCs w:val="24"/>
        </w:rPr>
        <w:t>) + E(</w:t>
      </w:r>
      <m:oMath>
        <m:f>
          <m:fPr>
            <m:ctrlPr>
              <w:rPr>
                <w:rFonts w:ascii="Cambria Math" w:eastAsiaTheme="minorEastAsia" w:hAnsi="Cambria Math"/>
                <w:i/>
                <w:sz w:val="24"/>
                <w:szCs w:val="24"/>
              </w:rPr>
            </m:ctrlPr>
          </m:fPr>
          <m:num>
            <m:r>
              <w:rPr>
                <w:rFonts w:ascii="Cambria Math" w:eastAsiaTheme="minorEastAsia" w:hAnsi="Cambria Math"/>
                <w:sz w:val="24"/>
                <w:szCs w:val="24"/>
              </w:rPr>
              <m:t>A-1</m:t>
            </m:r>
          </m:num>
          <m:den>
            <m:r>
              <w:rPr>
                <w:rFonts w:ascii="Cambria Math" w:eastAsiaTheme="minorEastAsia" w:hAnsi="Cambria Math"/>
                <w:sz w:val="24"/>
                <w:szCs w:val="24"/>
              </w:rPr>
              <m:t>400</m:t>
            </m:r>
          </m:den>
        </m:f>
      </m:oMath>
      <w:r w:rsidRPr="008A2D7C">
        <w:rPr>
          <w:rFonts w:eastAsiaTheme="minorEastAsia"/>
          <w:sz w:val="24"/>
          <w:szCs w:val="24"/>
        </w:rPr>
        <w:t>).</w:t>
      </w:r>
    </w:p>
    <w:p w:rsidR="00DE7206" w:rsidRPr="008A2D7C" w:rsidRDefault="00DE7206" w:rsidP="008A2D7C">
      <w:pPr>
        <w:pStyle w:val="Paragraphedeliste"/>
        <w:numPr>
          <w:ilvl w:val="0"/>
          <w:numId w:val="1"/>
        </w:numPr>
        <w:rPr>
          <w:rFonts w:eastAsiaTheme="minorEastAsia"/>
          <w:sz w:val="24"/>
          <w:szCs w:val="24"/>
        </w:rPr>
      </w:pPr>
      <w:r w:rsidRPr="008A2D7C">
        <w:rPr>
          <w:rFonts w:eastAsiaTheme="minorEastAsia"/>
          <w:sz w:val="24"/>
          <w:szCs w:val="24"/>
        </w:rPr>
        <w:t>Le nombre de jours qui précèdent l’année A est : N’ = B + 365 (A – 1).</w:t>
      </w:r>
    </w:p>
    <w:p w:rsidR="00646E1E" w:rsidRPr="008A2D7C" w:rsidRDefault="00646E1E" w:rsidP="00646E1E">
      <w:pPr>
        <w:pStyle w:val="Paragraphedeliste"/>
        <w:numPr>
          <w:ilvl w:val="0"/>
          <w:numId w:val="1"/>
        </w:numPr>
        <w:rPr>
          <w:rFonts w:eastAsiaTheme="minorEastAsia"/>
          <w:sz w:val="24"/>
          <w:szCs w:val="24"/>
        </w:rPr>
      </w:pPr>
      <w:r w:rsidRPr="008A2D7C">
        <w:rPr>
          <w:rFonts w:eastAsiaTheme="minorEastAsia"/>
          <w:sz w:val="24"/>
          <w:szCs w:val="24"/>
        </w:rPr>
        <w:t>Si l’année A n’est pas bissextile :</w:t>
      </w:r>
    </w:p>
    <w:tbl>
      <w:tblPr>
        <w:tblStyle w:val="Grilledutableau"/>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646E1E" w:rsidRPr="008A2D7C" w:rsidTr="00646E1E">
        <w:tc>
          <w:tcPr>
            <w:tcW w:w="4606" w:type="dxa"/>
          </w:tcPr>
          <w:tbl>
            <w:tblPr>
              <w:tblStyle w:val="Grilledutableau"/>
              <w:tblW w:w="0" w:type="auto"/>
              <w:tblLook w:val="04A0"/>
            </w:tblPr>
            <w:tblGrid>
              <w:gridCol w:w="2026"/>
              <w:gridCol w:w="2027"/>
            </w:tblGrid>
            <w:tr w:rsidR="00646E1E" w:rsidRPr="008A2D7C" w:rsidTr="00E46728">
              <w:tc>
                <w:tcPr>
                  <w:tcW w:w="2026" w:type="dxa"/>
                </w:tcPr>
                <w:p w:rsidR="00646E1E" w:rsidRPr="008A2D7C" w:rsidRDefault="00646E1E" w:rsidP="00646E1E">
                  <w:pPr>
                    <w:ind w:left="360"/>
                    <w:rPr>
                      <w:rFonts w:eastAsiaTheme="minorEastAsia"/>
                      <w:sz w:val="24"/>
                      <w:szCs w:val="24"/>
                    </w:rPr>
                  </w:pPr>
                  <w:r w:rsidRPr="008A2D7C">
                    <w:rPr>
                      <w:rFonts w:eastAsiaTheme="minorEastAsia"/>
                      <w:sz w:val="24"/>
                      <w:szCs w:val="24"/>
                    </w:rPr>
                    <w:t>M=1</w:t>
                  </w:r>
                </w:p>
              </w:tc>
              <w:tc>
                <w:tcPr>
                  <w:tcW w:w="2027" w:type="dxa"/>
                </w:tcPr>
                <w:p w:rsidR="00646E1E" w:rsidRPr="008A2D7C" w:rsidRDefault="00646E1E" w:rsidP="00646E1E">
                  <w:pPr>
                    <w:ind w:left="360"/>
                    <w:rPr>
                      <w:rFonts w:eastAsiaTheme="minorEastAsia"/>
                      <w:sz w:val="24"/>
                      <w:szCs w:val="24"/>
                    </w:rPr>
                  </w:pPr>
                  <w:r w:rsidRPr="008A2D7C">
                    <w:rPr>
                      <w:rFonts w:eastAsiaTheme="minorEastAsia"/>
                      <w:sz w:val="24"/>
                      <w:szCs w:val="24"/>
                    </w:rPr>
                    <w:t>R=J</w:t>
                  </w:r>
                </w:p>
              </w:tc>
            </w:tr>
            <w:tr w:rsidR="00646E1E" w:rsidRPr="008A2D7C" w:rsidTr="00E46728">
              <w:tc>
                <w:tcPr>
                  <w:tcW w:w="2026" w:type="dxa"/>
                </w:tcPr>
                <w:p w:rsidR="00646E1E" w:rsidRPr="008A2D7C" w:rsidRDefault="00646E1E" w:rsidP="00646E1E">
                  <w:pPr>
                    <w:ind w:left="360"/>
                    <w:rPr>
                      <w:rFonts w:eastAsiaTheme="minorEastAsia"/>
                      <w:sz w:val="24"/>
                      <w:szCs w:val="24"/>
                    </w:rPr>
                  </w:pPr>
                  <w:r w:rsidRPr="008A2D7C">
                    <w:rPr>
                      <w:rFonts w:eastAsiaTheme="minorEastAsia"/>
                      <w:sz w:val="24"/>
                      <w:szCs w:val="24"/>
                    </w:rPr>
                    <w:t>M=2</w:t>
                  </w:r>
                </w:p>
              </w:tc>
              <w:tc>
                <w:tcPr>
                  <w:tcW w:w="2027" w:type="dxa"/>
                </w:tcPr>
                <w:p w:rsidR="00646E1E" w:rsidRPr="008A2D7C" w:rsidRDefault="00646E1E" w:rsidP="00646E1E">
                  <w:pPr>
                    <w:ind w:left="360"/>
                    <w:rPr>
                      <w:rFonts w:eastAsiaTheme="minorEastAsia"/>
                      <w:sz w:val="24"/>
                      <w:szCs w:val="24"/>
                    </w:rPr>
                  </w:pPr>
                  <w:r w:rsidRPr="008A2D7C">
                    <w:rPr>
                      <w:rFonts w:eastAsiaTheme="minorEastAsia"/>
                      <w:sz w:val="24"/>
                      <w:szCs w:val="24"/>
                    </w:rPr>
                    <w:t>R=31+J</w:t>
                  </w:r>
                </w:p>
              </w:tc>
            </w:tr>
            <w:tr w:rsidR="00646E1E" w:rsidRPr="008A2D7C" w:rsidTr="00E46728">
              <w:tc>
                <w:tcPr>
                  <w:tcW w:w="2026" w:type="dxa"/>
                </w:tcPr>
                <w:p w:rsidR="00646E1E" w:rsidRPr="008A2D7C" w:rsidRDefault="00646E1E" w:rsidP="00646E1E">
                  <w:pPr>
                    <w:ind w:left="360"/>
                    <w:rPr>
                      <w:rFonts w:eastAsiaTheme="minorEastAsia"/>
                      <w:sz w:val="24"/>
                      <w:szCs w:val="24"/>
                    </w:rPr>
                  </w:pPr>
                  <w:r w:rsidRPr="008A2D7C">
                    <w:rPr>
                      <w:rFonts w:eastAsiaTheme="minorEastAsia"/>
                      <w:sz w:val="24"/>
                      <w:szCs w:val="24"/>
                    </w:rPr>
                    <w:t>M=3</w:t>
                  </w:r>
                </w:p>
              </w:tc>
              <w:tc>
                <w:tcPr>
                  <w:tcW w:w="2027" w:type="dxa"/>
                </w:tcPr>
                <w:p w:rsidR="00646E1E" w:rsidRPr="008A2D7C" w:rsidRDefault="00646E1E" w:rsidP="00646E1E">
                  <w:pPr>
                    <w:ind w:left="360"/>
                    <w:rPr>
                      <w:rFonts w:eastAsiaTheme="minorEastAsia"/>
                      <w:sz w:val="24"/>
                      <w:szCs w:val="24"/>
                    </w:rPr>
                  </w:pPr>
                  <w:r w:rsidRPr="008A2D7C">
                    <w:rPr>
                      <w:rFonts w:eastAsiaTheme="minorEastAsia"/>
                      <w:sz w:val="24"/>
                      <w:szCs w:val="24"/>
                    </w:rPr>
                    <w:t>R=59+J</w:t>
                  </w:r>
                </w:p>
              </w:tc>
            </w:tr>
            <w:tr w:rsidR="00646E1E" w:rsidRPr="008A2D7C" w:rsidTr="00E46728">
              <w:tc>
                <w:tcPr>
                  <w:tcW w:w="2026" w:type="dxa"/>
                </w:tcPr>
                <w:p w:rsidR="00646E1E" w:rsidRPr="008A2D7C" w:rsidRDefault="00646E1E" w:rsidP="00646E1E">
                  <w:pPr>
                    <w:ind w:left="360"/>
                    <w:rPr>
                      <w:rFonts w:eastAsiaTheme="minorEastAsia"/>
                      <w:sz w:val="24"/>
                      <w:szCs w:val="24"/>
                    </w:rPr>
                  </w:pPr>
                  <w:r w:rsidRPr="008A2D7C">
                    <w:rPr>
                      <w:rFonts w:eastAsiaTheme="minorEastAsia"/>
                      <w:sz w:val="24"/>
                      <w:szCs w:val="24"/>
                    </w:rPr>
                    <w:t>M=4</w:t>
                  </w:r>
                </w:p>
              </w:tc>
              <w:tc>
                <w:tcPr>
                  <w:tcW w:w="2027" w:type="dxa"/>
                </w:tcPr>
                <w:p w:rsidR="00646E1E" w:rsidRPr="008A2D7C" w:rsidRDefault="00646E1E" w:rsidP="00646E1E">
                  <w:pPr>
                    <w:ind w:left="360"/>
                    <w:rPr>
                      <w:rFonts w:eastAsiaTheme="minorEastAsia"/>
                      <w:sz w:val="24"/>
                      <w:szCs w:val="24"/>
                    </w:rPr>
                  </w:pPr>
                  <w:r w:rsidRPr="008A2D7C">
                    <w:rPr>
                      <w:rFonts w:eastAsiaTheme="minorEastAsia"/>
                      <w:sz w:val="24"/>
                      <w:szCs w:val="24"/>
                    </w:rPr>
                    <w:t>R=90+J</w:t>
                  </w:r>
                </w:p>
              </w:tc>
            </w:tr>
            <w:tr w:rsidR="00646E1E" w:rsidRPr="008A2D7C" w:rsidTr="00E46728">
              <w:tc>
                <w:tcPr>
                  <w:tcW w:w="2026" w:type="dxa"/>
                </w:tcPr>
                <w:p w:rsidR="00646E1E" w:rsidRPr="008A2D7C" w:rsidRDefault="00646E1E" w:rsidP="00646E1E">
                  <w:pPr>
                    <w:ind w:left="360"/>
                    <w:rPr>
                      <w:rFonts w:eastAsiaTheme="minorEastAsia"/>
                      <w:sz w:val="24"/>
                      <w:szCs w:val="24"/>
                    </w:rPr>
                  </w:pPr>
                  <w:r w:rsidRPr="008A2D7C">
                    <w:rPr>
                      <w:rFonts w:eastAsiaTheme="minorEastAsia"/>
                      <w:sz w:val="24"/>
                      <w:szCs w:val="24"/>
                    </w:rPr>
                    <w:t>M=5</w:t>
                  </w:r>
                </w:p>
              </w:tc>
              <w:tc>
                <w:tcPr>
                  <w:tcW w:w="2027" w:type="dxa"/>
                </w:tcPr>
                <w:p w:rsidR="00646E1E" w:rsidRPr="008A2D7C" w:rsidRDefault="00646E1E" w:rsidP="00646E1E">
                  <w:pPr>
                    <w:ind w:left="360"/>
                    <w:rPr>
                      <w:rFonts w:eastAsiaTheme="minorEastAsia"/>
                      <w:sz w:val="24"/>
                      <w:szCs w:val="24"/>
                    </w:rPr>
                  </w:pPr>
                  <w:r w:rsidRPr="008A2D7C">
                    <w:rPr>
                      <w:rFonts w:eastAsiaTheme="minorEastAsia"/>
                      <w:sz w:val="24"/>
                      <w:szCs w:val="24"/>
                    </w:rPr>
                    <w:t>R=120+J</w:t>
                  </w:r>
                </w:p>
              </w:tc>
            </w:tr>
            <w:tr w:rsidR="00646E1E" w:rsidRPr="008A2D7C" w:rsidTr="00E46728">
              <w:tc>
                <w:tcPr>
                  <w:tcW w:w="2026" w:type="dxa"/>
                </w:tcPr>
                <w:p w:rsidR="00646E1E" w:rsidRPr="008A2D7C" w:rsidRDefault="00646E1E" w:rsidP="00646E1E">
                  <w:pPr>
                    <w:ind w:left="360"/>
                    <w:rPr>
                      <w:rFonts w:eastAsiaTheme="minorEastAsia"/>
                      <w:sz w:val="24"/>
                      <w:szCs w:val="24"/>
                    </w:rPr>
                  </w:pPr>
                  <w:r w:rsidRPr="008A2D7C">
                    <w:rPr>
                      <w:rFonts w:eastAsiaTheme="minorEastAsia"/>
                      <w:sz w:val="24"/>
                      <w:szCs w:val="24"/>
                    </w:rPr>
                    <w:t>M=6</w:t>
                  </w:r>
                </w:p>
              </w:tc>
              <w:tc>
                <w:tcPr>
                  <w:tcW w:w="2027" w:type="dxa"/>
                </w:tcPr>
                <w:p w:rsidR="00646E1E" w:rsidRPr="008A2D7C" w:rsidRDefault="00646E1E" w:rsidP="00646E1E">
                  <w:pPr>
                    <w:ind w:left="360"/>
                    <w:rPr>
                      <w:rFonts w:eastAsiaTheme="minorEastAsia"/>
                      <w:sz w:val="24"/>
                      <w:szCs w:val="24"/>
                    </w:rPr>
                  </w:pPr>
                  <w:r w:rsidRPr="008A2D7C">
                    <w:rPr>
                      <w:rFonts w:eastAsiaTheme="minorEastAsia"/>
                      <w:sz w:val="24"/>
                      <w:szCs w:val="24"/>
                    </w:rPr>
                    <w:t>R=151+J</w:t>
                  </w:r>
                </w:p>
              </w:tc>
            </w:tr>
          </w:tbl>
          <w:p w:rsidR="00646E1E" w:rsidRPr="008A2D7C" w:rsidRDefault="00646E1E" w:rsidP="00646E1E">
            <w:pPr>
              <w:ind w:left="360"/>
              <w:rPr>
                <w:rFonts w:eastAsiaTheme="minorEastAsia"/>
                <w:sz w:val="24"/>
                <w:szCs w:val="24"/>
              </w:rPr>
            </w:pPr>
          </w:p>
        </w:tc>
        <w:tc>
          <w:tcPr>
            <w:tcW w:w="4606" w:type="dxa"/>
          </w:tcPr>
          <w:tbl>
            <w:tblPr>
              <w:tblStyle w:val="Grilledutableau"/>
              <w:tblW w:w="0" w:type="auto"/>
              <w:tblInd w:w="360" w:type="dxa"/>
              <w:tblLook w:val="04A0"/>
            </w:tblPr>
            <w:tblGrid>
              <w:gridCol w:w="1827"/>
              <w:gridCol w:w="1853"/>
            </w:tblGrid>
            <w:tr w:rsidR="00646E1E" w:rsidRPr="008A2D7C" w:rsidTr="00646E1E">
              <w:tc>
                <w:tcPr>
                  <w:tcW w:w="1827" w:type="dxa"/>
                </w:tcPr>
                <w:p w:rsidR="00646E1E" w:rsidRPr="008A2D7C" w:rsidRDefault="00646E1E" w:rsidP="00646E1E">
                  <w:pPr>
                    <w:rPr>
                      <w:rFonts w:eastAsiaTheme="minorEastAsia"/>
                      <w:sz w:val="24"/>
                      <w:szCs w:val="24"/>
                    </w:rPr>
                  </w:pPr>
                  <w:r w:rsidRPr="008A2D7C">
                    <w:rPr>
                      <w:rFonts w:eastAsiaTheme="minorEastAsia"/>
                      <w:sz w:val="24"/>
                      <w:szCs w:val="24"/>
                    </w:rPr>
                    <w:t>M=7</w:t>
                  </w:r>
                </w:p>
              </w:tc>
              <w:tc>
                <w:tcPr>
                  <w:tcW w:w="1853" w:type="dxa"/>
                </w:tcPr>
                <w:p w:rsidR="00646E1E" w:rsidRPr="008A2D7C" w:rsidRDefault="00646E1E" w:rsidP="00646E1E">
                  <w:pPr>
                    <w:rPr>
                      <w:rFonts w:eastAsiaTheme="minorEastAsia"/>
                      <w:sz w:val="24"/>
                      <w:szCs w:val="24"/>
                    </w:rPr>
                  </w:pPr>
                  <w:r w:rsidRPr="008A2D7C">
                    <w:rPr>
                      <w:rFonts w:eastAsiaTheme="minorEastAsia"/>
                      <w:sz w:val="24"/>
                      <w:szCs w:val="24"/>
                    </w:rPr>
                    <w:t>R=181+J</w:t>
                  </w:r>
                </w:p>
              </w:tc>
            </w:tr>
            <w:tr w:rsidR="00646E1E" w:rsidRPr="008A2D7C" w:rsidTr="00646E1E">
              <w:tc>
                <w:tcPr>
                  <w:tcW w:w="1827" w:type="dxa"/>
                </w:tcPr>
                <w:p w:rsidR="00646E1E" w:rsidRPr="008A2D7C" w:rsidRDefault="00646E1E" w:rsidP="00646E1E">
                  <w:pPr>
                    <w:rPr>
                      <w:rFonts w:eastAsiaTheme="minorEastAsia"/>
                      <w:sz w:val="24"/>
                      <w:szCs w:val="24"/>
                    </w:rPr>
                  </w:pPr>
                  <w:r w:rsidRPr="008A2D7C">
                    <w:rPr>
                      <w:rFonts w:eastAsiaTheme="minorEastAsia"/>
                      <w:sz w:val="24"/>
                      <w:szCs w:val="24"/>
                    </w:rPr>
                    <w:t>M=8</w:t>
                  </w:r>
                </w:p>
              </w:tc>
              <w:tc>
                <w:tcPr>
                  <w:tcW w:w="1853" w:type="dxa"/>
                </w:tcPr>
                <w:p w:rsidR="00646E1E" w:rsidRPr="008A2D7C" w:rsidRDefault="00646E1E" w:rsidP="00646E1E">
                  <w:pPr>
                    <w:rPr>
                      <w:rFonts w:eastAsiaTheme="minorEastAsia"/>
                      <w:sz w:val="24"/>
                      <w:szCs w:val="24"/>
                    </w:rPr>
                  </w:pPr>
                  <w:r w:rsidRPr="008A2D7C">
                    <w:rPr>
                      <w:rFonts w:eastAsiaTheme="minorEastAsia"/>
                      <w:sz w:val="24"/>
                      <w:szCs w:val="24"/>
                    </w:rPr>
                    <w:t>R=212+J</w:t>
                  </w:r>
                </w:p>
              </w:tc>
            </w:tr>
            <w:tr w:rsidR="00646E1E" w:rsidRPr="008A2D7C" w:rsidTr="00646E1E">
              <w:tc>
                <w:tcPr>
                  <w:tcW w:w="1827" w:type="dxa"/>
                </w:tcPr>
                <w:p w:rsidR="00646E1E" w:rsidRPr="008A2D7C" w:rsidRDefault="00646E1E" w:rsidP="00646E1E">
                  <w:pPr>
                    <w:rPr>
                      <w:rFonts w:eastAsiaTheme="minorEastAsia"/>
                      <w:sz w:val="24"/>
                      <w:szCs w:val="24"/>
                    </w:rPr>
                  </w:pPr>
                  <w:r w:rsidRPr="008A2D7C">
                    <w:rPr>
                      <w:rFonts w:eastAsiaTheme="minorEastAsia"/>
                      <w:sz w:val="24"/>
                      <w:szCs w:val="24"/>
                    </w:rPr>
                    <w:t>M=9</w:t>
                  </w:r>
                </w:p>
              </w:tc>
              <w:tc>
                <w:tcPr>
                  <w:tcW w:w="1853" w:type="dxa"/>
                </w:tcPr>
                <w:p w:rsidR="00646E1E" w:rsidRPr="008A2D7C" w:rsidRDefault="00646E1E" w:rsidP="00646E1E">
                  <w:pPr>
                    <w:rPr>
                      <w:rFonts w:eastAsiaTheme="minorEastAsia"/>
                      <w:sz w:val="24"/>
                      <w:szCs w:val="24"/>
                    </w:rPr>
                  </w:pPr>
                  <w:r w:rsidRPr="008A2D7C">
                    <w:rPr>
                      <w:rFonts w:eastAsiaTheme="minorEastAsia"/>
                      <w:sz w:val="24"/>
                      <w:szCs w:val="24"/>
                    </w:rPr>
                    <w:t>R=243+J</w:t>
                  </w:r>
                </w:p>
              </w:tc>
            </w:tr>
            <w:tr w:rsidR="00646E1E" w:rsidRPr="008A2D7C" w:rsidTr="00646E1E">
              <w:tc>
                <w:tcPr>
                  <w:tcW w:w="1827" w:type="dxa"/>
                </w:tcPr>
                <w:p w:rsidR="00646E1E" w:rsidRPr="008A2D7C" w:rsidRDefault="00646E1E" w:rsidP="00646E1E">
                  <w:pPr>
                    <w:rPr>
                      <w:rFonts w:eastAsiaTheme="minorEastAsia"/>
                      <w:sz w:val="24"/>
                      <w:szCs w:val="24"/>
                    </w:rPr>
                  </w:pPr>
                  <w:r w:rsidRPr="008A2D7C">
                    <w:rPr>
                      <w:rFonts w:eastAsiaTheme="minorEastAsia"/>
                      <w:sz w:val="24"/>
                      <w:szCs w:val="24"/>
                    </w:rPr>
                    <w:t>M=10</w:t>
                  </w:r>
                </w:p>
              </w:tc>
              <w:tc>
                <w:tcPr>
                  <w:tcW w:w="1853" w:type="dxa"/>
                </w:tcPr>
                <w:p w:rsidR="00646E1E" w:rsidRPr="008A2D7C" w:rsidRDefault="00646E1E" w:rsidP="00646E1E">
                  <w:pPr>
                    <w:rPr>
                      <w:rFonts w:eastAsiaTheme="minorEastAsia"/>
                      <w:sz w:val="24"/>
                      <w:szCs w:val="24"/>
                    </w:rPr>
                  </w:pPr>
                  <w:r w:rsidRPr="008A2D7C">
                    <w:rPr>
                      <w:rFonts w:eastAsiaTheme="minorEastAsia"/>
                      <w:sz w:val="24"/>
                      <w:szCs w:val="24"/>
                    </w:rPr>
                    <w:t>R=273+J</w:t>
                  </w:r>
                </w:p>
              </w:tc>
            </w:tr>
            <w:tr w:rsidR="00646E1E" w:rsidRPr="008A2D7C" w:rsidTr="00646E1E">
              <w:tc>
                <w:tcPr>
                  <w:tcW w:w="1827" w:type="dxa"/>
                </w:tcPr>
                <w:p w:rsidR="00646E1E" w:rsidRPr="008A2D7C" w:rsidRDefault="00646E1E" w:rsidP="00646E1E">
                  <w:pPr>
                    <w:rPr>
                      <w:rFonts w:eastAsiaTheme="minorEastAsia"/>
                      <w:sz w:val="24"/>
                      <w:szCs w:val="24"/>
                    </w:rPr>
                  </w:pPr>
                  <w:r w:rsidRPr="008A2D7C">
                    <w:rPr>
                      <w:rFonts w:eastAsiaTheme="minorEastAsia"/>
                      <w:sz w:val="24"/>
                      <w:szCs w:val="24"/>
                    </w:rPr>
                    <w:t>M=11</w:t>
                  </w:r>
                </w:p>
              </w:tc>
              <w:tc>
                <w:tcPr>
                  <w:tcW w:w="1853" w:type="dxa"/>
                </w:tcPr>
                <w:p w:rsidR="00646E1E" w:rsidRPr="008A2D7C" w:rsidRDefault="00646E1E" w:rsidP="00646E1E">
                  <w:pPr>
                    <w:rPr>
                      <w:rFonts w:eastAsiaTheme="minorEastAsia"/>
                      <w:sz w:val="24"/>
                      <w:szCs w:val="24"/>
                    </w:rPr>
                  </w:pPr>
                  <w:r w:rsidRPr="008A2D7C">
                    <w:rPr>
                      <w:rFonts w:eastAsiaTheme="minorEastAsia"/>
                      <w:sz w:val="24"/>
                      <w:szCs w:val="24"/>
                    </w:rPr>
                    <w:t>R=304+J</w:t>
                  </w:r>
                </w:p>
              </w:tc>
            </w:tr>
            <w:tr w:rsidR="00646E1E" w:rsidRPr="008A2D7C" w:rsidTr="00646E1E">
              <w:tc>
                <w:tcPr>
                  <w:tcW w:w="1827" w:type="dxa"/>
                </w:tcPr>
                <w:p w:rsidR="00646E1E" w:rsidRPr="008A2D7C" w:rsidRDefault="00646E1E" w:rsidP="00646E1E">
                  <w:pPr>
                    <w:rPr>
                      <w:rFonts w:eastAsiaTheme="minorEastAsia"/>
                      <w:sz w:val="24"/>
                      <w:szCs w:val="24"/>
                    </w:rPr>
                  </w:pPr>
                  <w:r w:rsidRPr="008A2D7C">
                    <w:rPr>
                      <w:rFonts w:eastAsiaTheme="minorEastAsia"/>
                      <w:sz w:val="24"/>
                      <w:szCs w:val="24"/>
                    </w:rPr>
                    <w:t>M=12</w:t>
                  </w:r>
                </w:p>
              </w:tc>
              <w:tc>
                <w:tcPr>
                  <w:tcW w:w="1853" w:type="dxa"/>
                </w:tcPr>
                <w:p w:rsidR="00646E1E" w:rsidRPr="008A2D7C" w:rsidRDefault="00646E1E" w:rsidP="00646E1E">
                  <w:pPr>
                    <w:rPr>
                      <w:rFonts w:eastAsiaTheme="minorEastAsia"/>
                      <w:sz w:val="24"/>
                      <w:szCs w:val="24"/>
                    </w:rPr>
                  </w:pPr>
                  <w:r w:rsidRPr="008A2D7C">
                    <w:rPr>
                      <w:rFonts w:eastAsiaTheme="minorEastAsia"/>
                      <w:sz w:val="24"/>
                      <w:szCs w:val="24"/>
                    </w:rPr>
                    <w:t>R=334+J</w:t>
                  </w:r>
                </w:p>
              </w:tc>
            </w:tr>
          </w:tbl>
          <w:p w:rsidR="00646E1E" w:rsidRPr="008A2D7C" w:rsidRDefault="00646E1E" w:rsidP="00646E1E">
            <w:pPr>
              <w:ind w:left="360"/>
              <w:rPr>
                <w:rFonts w:eastAsiaTheme="minorEastAsia"/>
                <w:sz w:val="24"/>
                <w:szCs w:val="24"/>
              </w:rPr>
            </w:pPr>
          </w:p>
        </w:tc>
      </w:tr>
    </w:tbl>
    <w:p w:rsidR="008A2D7C" w:rsidRPr="008A2D7C" w:rsidRDefault="008A2D7C" w:rsidP="008A2D7C">
      <w:pPr>
        <w:ind w:left="360"/>
        <w:rPr>
          <w:rFonts w:eastAsiaTheme="minorEastAsia"/>
          <w:sz w:val="24"/>
          <w:szCs w:val="24"/>
        </w:rPr>
      </w:pPr>
    </w:p>
    <w:p w:rsidR="00646E1E" w:rsidRPr="008A2D7C" w:rsidRDefault="00646E1E" w:rsidP="00646E1E">
      <w:pPr>
        <w:pStyle w:val="Paragraphedeliste"/>
        <w:numPr>
          <w:ilvl w:val="0"/>
          <w:numId w:val="1"/>
        </w:numPr>
        <w:rPr>
          <w:rFonts w:eastAsiaTheme="minorEastAsia"/>
          <w:sz w:val="24"/>
          <w:szCs w:val="24"/>
        </w:rPr>
      </w:pPr>
      <w:r w:rsidRPr="008A2D7C">
        <w:rPr>
          <w:rFonts w:eastAsiaTheme="minorEastAsia"/>
          <w:sz w:val="24"/>
          <w:szCs w:val="24"/>
        </w:rPr>
        <w:t>Si L’année A est bissextile, ajouter 1 à R lorsque M ≥ 3</w:t>
      </w:r>
    </w:p>
    <w:p w:rsidR="002D1E12" w:rsidRPr="008A2D7C" w:rsidRDefault="002D1E12" w:rsidP="00646E1E">
      <w:pPr>
        <w:pStyle w:val="Paragraphedeliste"/>
        <w:numPr>
          <w:ilvl w:val="0"/>
          <w:numId w:val="1"/>
        </w:numPr>
        <w:rPr>
          <w:rFonts w:eastAsiaTheme="minorEastAsia"/>
          <w:sz w:val="24"/>
          <w:szCs w:val="24"/>
        </w:rPr>
      </w:pPr>
      <w:r w:rsidRPr="008A2D7C">
        <w:rPr>
          <w:rFonts w:eastAsiaTheme="minorEastAsia"/>
          <w:sz w:val="24"/>
          <w:szCs w:val="24"/>
        </w:rPr>
        <w:t>Le nombre de jours entre les dates (1 ;1 ;1) et (J ;M ;A) est : N= N’+R</w:t>
      </w:r>
    </w:p>
    <w:p w:rsidR="002D1E12" w:rsidRPr="008A2D7C" w:rsidRDefault="002D1E12" w:rsidP="00646E1E">
      <w:pPr>
        <w:pStyle w:val="Paragraphedeliste"/>
        <w:numPr>
          <w:ilvl w:val="0"/>
          <w:numId w:val="1"/>
        </w:numPr>
        <w:rPr>
          <w:rFonts w:eastAsiaTheme="minorEastAsia"/>
          <w:sz w:val="24"/>
          <w:szCs w:val="24"/>
        </w:rPr>
      </w:pPr>
      <w:r w:rsidRPr="008A2D7C">
        <w:rPr>
          <w:rFonts w:eastAsiaTheme="minorEastAsia"/>
          <w:sz w:val="24"/>
          <w:szCs w:val="24"/>
        </w:rPr>
        <w:t>On considère le reste r de la division de N par 7. On vérifie que :</w:t>
      </w:r>
    </w:p>
    <w:tbl>
      <w:tblPr>
        <w:tblStyle w:val="Grilledutableau"/>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2D1E12" w:rsidRPr="008A2D7C" w:rsidTr="002D1E12">
        <w:tc>
          <w:tcPr>
            <w:tcW w:w="4606" w:type="dxa"/>
          </w:tcPr>
          <w:tbl>
            <w:tblPr>
              <w:tblStyle w:val="Grilledutableau"/>
              <w:tblW w:w="0" w:type="auto"/>
              <w:tblInd w:w="360" w:type="dxa"/>
              <w:tblLook w:val="04A0"/>
            </w:tblPr>
            <w:tblGrid>
              <w:gridCol w:w="1860"/>
              <w:gridCol w:w="1861"/>
            </w:tblGrid>
            <w:tr w:rsidR="002D1E12" w:rsidRPr="008A2D7C" w:rsidTr="005044A0">
              <w:tc>
                <w:tcPr>
                  <w:tcW w:w="1860" w:type="dxa"/>
                </w:tcPr>
                <w:p w:rsidR="002D1E12" w:rsidRPr="008A2D7C" w:rsidRDefault="002D1E12" w:rsidP="002D1E12">
                  <w:pPr>
                    <w:rPr>
                      <w:rFonts w:eastAsiaTheme="minorEastAsia"/>
                      <w:sz w:val="24"/>
                      <w:szCs w:val="24"/>
                    </w:rPr>
                  </w:pPr>
                  <w:r w:rsidRPr="008A2D7C">
                    <w:rPr>
                      <w:rFonts w:eastAsiaTheme="minorEastAsia"/>
                      <w:sz w:val="24"/>
                      <w:szCs w:val="24"/>
                    </w:rPr>
                    <w:t>r=0</w:t>
                  </w:r>
                </w:p>
              </w:tc>
              <w:tc>
                <w:tcPr>
                  <w:tcW w:w="1861" w:type="dxa"/>
                </w:tcPr>
                <w:p w:rsidR="002D1E12" w:rsidRPr="008A2D7C" w:rsidRDefault="002D1E12" w:rsidP="002D1E12">
                  <w:pPr>
                    <w:rPr>
                      <w:rFonts w:eastAsiaTheme="minorEastAsia"/>
                      <w:sz w:val="24"/>
                      <w:szCs w:val="24"/>
                    </w:rPr>
                  </w:pPr>
                  <w:r w:rsidRPr="008A2D7C">
                    <w:rPr>
                      <w:rFonts w:eastAsiaTheme="minorEastAsia"/>
                      <w:sz w:val="24"/>
                      <w:szCs w:val="24"/>
                    </w:rPr>
                    <w:t>dimanche</w:t>
                  </w:r>
                </w:p>
              </w:tc>
            </w:tr>
            <w:tr w:rsidR="002D1E12" w:rsidRPr="008A2D7C" w:rsidTr="005044A0">
              <w:tc>
                <w:tcPr>
                  <w:tcW w:w="1860" w:type="dxa"/>
                </w:tcPr>
                <w:p w:rsidR="002D1E12" w:rsidRPr="008A2D7C" w:rsidRDefault="002D1E12" w:rsidP="002D1E12">
                  <w:pPr>
                    <w:rPr>
                      <w:rFonts w:eastAsiaTheme="minorEastAsia"/>
                      <w:sz w:val="24"/>
                      <w:szCs w:val="24"/>
                    </w:rPr>
                  </w:pPr>
                  <w:r w:rsidRPr="008A2D7C">
                    <w:rPr>
                      <w:rFonts w:eastAsiaTheme="minorEastAsia"/>
                      <w:sz w:val="24"/>
                      <w:szCs w:val="24"/>
                    </w:rPr>
                    <w:t>r=1</w:t>
                  </w:r>
                </w:p>
              </w:tc>
              <w:tc>
                <w:tcPr>
                  <w:tcW w:w="1861" w:type="dxa"/>
                </w:tcPr>
                <w:p w:rsidR="002D1E12" w:rsidRPr="008A2D7C" w:rsidRDefault="002D1E12" w:rsidP="002D1E12">
                  <w:pPr>
                    <w:rPr>
                      <w:rFonts w:eastAsiaTheme="minorEastAsia"/>
                      <w:sz w:val="24"/>
                      <w:szCs w:val="24"/>
                    </w:rPr>
                  </w:pPr>
                  <w:r w:rsidRPr="008A2D7C">
                    <w:rPr>
                      <w:rFonts w:eastAsiaTheme="minorEastAsia"/>
                      <w:sz w:val="24"/>
                      <w:szCs w:val="24"/>
                    </w:rPr>
                    <w:t>lundi</w:t>
                  </w:r>
                </w:p>
              </w:tc>
            </w:tr>
            <w:tr w:rsidR="002D1E12" w:rsidRPr="008A2D7C" w:rsidTr="005044A0">
              <w:tc>
                <w:tcPr>
                  <w:tcW w:w="1860" w:type="dxa"/>
                </w:tcPr>
                <w:p w:rsidR="002D1E12" w:rsidRPr="008A2D7C" w:rsidRDefault="002D1E12" w:rsidP="002D1E12">
                  <w:pPr>
                    <w:rPr>
                      <w:rFonts w:eastAsiaTheme="minorEastAsia"/>
                      <w:sz w:val="24"/>
                      <w:szCs w:val="24"/>
                    </w:rPr>
                  </w:pPr>
                  <w:r w:rsidRPr="008A2D7C">
                    <w:rPr>
                      <w:rFonts w:eastAsiaTheme="minorEastAsia"/>
                      <w:sz w:val="24"/>
                      <w:szCs w:val="24"/>
                    </w:rPr>
                    <w:t>r=2</w:t>
                  </w:r>
                </w:p>
              </w:tc>
              <w:tc>
                <w:tcPr>
                  <w:tcW w:w="1861" w:type="dxa"/>
                </w:tcPr>
                <w:p w:rsidR="002D1E12" w:rsidRPr="008A2D7C" w:rsidRDefault="002D1E12" w:rsidP="002D1E12">
                  <w:pPr>
                    <w:rPr>
                      <w:rFonts w:eastAsiaTheme="minorEastAsia"/>
                      <w:sz w:val="24"/>
                      <w:szCs w:val="24"/>
                    </w:rPr>
                  </w:pPr>
                  <w:r w:rsidRPr="008A2D7C">
                    <w:rPr>
                      <w:rFonts w:eastAsiaTheme="minorEastAsia"/>
                      <w:sz w:val="24"/>
                      <w:szCs w:val="24"/>
                    </w:rPr>
                    <w:t>mardi</w:t>
                  </w:r>
                </w:p>
              </w:tc>
            </w:tr>
            <w:tr w:rsidR="002D1E12" w:rsidRPr="008A2D7C" w:rsidTr="005044A0">
              <w:tc>
                <w:tcPr>
                  <w:tcW w:w="1860" w:type="dxa"/>
                </w:tcPr>
                <w:p w:rsidR="002D1E12" w:rsidRPr="008A2D7C" w:rsidRDefault="002D1E12" w:rsidP="002D1E12">
                  <w:pPr>
                    <w:rPr>
                      <w:rFonts w:eastAsiaTheme="minorEastAsia"/>
                      <w:sz w:val="24"/>
                      <w:szCs w:val="24"/>
                    </w:rPr>
                  </w:pPr>
                  <w:r w:rsidRPr="008A2D7C">
                    <w:rPr>
                      <w:rFonts w:eastAsiaTheme="minorEastAsia"/>
                      <w:sz w:val="24"/>
                      <w:szCs w:val="24"/>
                    </w:rPr>
                    <w:t>r=3</w:t>
                  </w:r>
                </w:p>
              </w:tc>
              <w:tc>
                <w:tcPr>
                  <w:tcW w:w="1861" w:type="dxa"/>
                </w:tcPr>
                <w:p w:rsidR="002D1E12" w:rsidRPr="008A2D7C" w:rsidRDefault="002D1E12" w:rsidP="002D1E12">
                  <w:pPr>
                    <w:rPr>
                      <w:rFonts w:eastAsiaTheme="minorEastAsia"/>
                      <w:sz w:val="24"/>
                      <w:szCs w:val="24"/>
                    </w:rPr>
                  </w:pPr>
                  <w:r w:rsidRPr="008A2D7C">
                    <w:rPr>
                      <w:rFonts w:eastAsiaTheme="minorEastAsia"/>
                      <w:sz w:val="24"/>
                      <w:szCs w:val="24"/>
                    </w:rPr>
                    <w:t>mercredi</w:t>
                  </w:r>
                </w:p>
              </w:tc>
            </w:tr>
          </w:tbl>
          <w:p w:rsidR="002D1E12" w:rsidRPr="008A2D7C" w:rsidRDefault="002D1E12" w:rsidP="002D1E12">
            <w:pPr>
              <w:ind w:left="360"/>
              <w:rPr>
                <w:rFonts w:eastAsiaTheme="minorEastAsia"/>
                <w:sz w:val="24"/>
                <w:szCs w:val="24"/>
              </w:rPr>
            </w:pPr>
          </w:p>
        </w:tc>
        <w:tc>
          <w:tcPr>
            <w:tcW w:w="4606" w:type="dxa"/>
          </w:tcPr>
          <w:tbl>
            <w:tblPr>
              <w:tblStyle w:val="Grilledutableau"/>
              <w:tblW w:w="0" w:type="auto"/>
              <w:tblInd w:w="360" w:type="dxa"/>
              <w:tblLook w:val="04A0"/>
            </w:tblPr>
            <w:tblGrid>
              <w:gridCol w:w="1979"/>
              <w:gridCol w:w="1980"/>
            </w:tblGrid>
            <w:tr w:rsidR="002D1E12" w:rsidRPr="008A2D7C" w:rsidTr="002D1E12">
              <w:tc>
                <w:tcPr>
                  <w:tcW w:w="1979" w:type="dxa"/>
                </w:tcPr>
                <w:p w:rsidR="002D1E12" w:rsidRPr="008A2D7C" w:rsidRDefault="002D1E12" w:rsidP="002D1E12">
                  <w:pPr>
                    <w:rPr>
                      <w:rFonts w:eastAsiaTheme="minorEastAsia"/>
                      <w:sz w:val="24"/>
                      <w:szCs w:val="24"/>
                    </w:rPr>
                  </w:pPr>
                  <w:r w:rsidRPr="008A2D7C">
                    <w:rPr>
                      <w:rFonts w:eastAsiaTheme="minorEastAsia"/>
                      <w:sz w:val="24"/>
                      <w:szCs w:val="24"/>
                    </w:rPr>
                    <w:t>r=4</w:t>
                  </w:r>
                </w:p>
              </w:tc>
              <w:tc>
                <w:tcPr>
                  <w:tcW w:w="1980" w:type="dxa"/>
                </w:tcPr>
                <w:p w:rsidR="002D1E12" w:rsidRPr="008A2D7C" w:rsidRDefault="002D1E12" w:rsidP="002D1E12">
                  <w:pPr>
                    <w:rPr>
                      <w:rFonts w:eastAsiaTheme="minorEastAsia"/>
                      <w:sz w:val="24"/>
                      <w:szCs w:val="24"/>
                    </w:rPr>
                  </w:pPr>
                  <w:r w:rsidRPr="008A2D7C">
                    <w:rPr>
                      <w:rFonts w:eastAsiaTheme="minorEastAsia"/>
                      <w:sz w:val="24"/>
                      <w:szCs w:val="24"/>
                    </w:rPr>
                    <w:t>jeudi</w:t>
                  </w:r>
                </w:p>
              </w:tc>
            </w:tr>
            <w:tr w:rsidR="002D1E12" w:rsidRPr="008A2D7C" w:rsidTr="002D1E12">
              <w:tc>
                <w:tcPr>
                  <w:tcW w:w="1979" w:type="dxa"/>
                </w:tcPr>
                <w:p w:rsidR="002D1E12" w:rsidRPr="008A2D7C" w:rsidRDefault="002D1E12" w:rsidP="002D1E12">
                  <w:pPr>
                    <w:rPr>
                      <w:rFonts w:eastAsiaTheme="minorEastAsia"/>
                      <w:sz w:val="24"/>
                      <w:szCs w:val="24"/>
                    </w:rPr>
                  </w:pPr>
                  <w:r w:rsidRPr="008A2D7C">
                    <w:rPr>
                      <w:rFonts w:eastAsiaTheme="minorEastAsia"/>
                      <w:sz w:val="24"/>
                      <w:szCs w:val="24"/>
                    </w:rPr>
                    <w:t>r=5</w:t>
                  </w:r>
                </w:p>
              </w:tc>
              <w:tc>
                <w:tcPr>
                  <w:tcW w:w="1980" w:type="dxa"/>
                </w:tcPr>
                <w:p w:rsidR="002D1E12" w:rsidRPr="008A2D7C" w:rsidRDefault="002D1E12" w:rsidP="002D1E12">
                  <w:pPr>
                    <w:rPr>
                      <w:rFonts w:eastAsiaTheme="minorEastAsia"/>
                      <w:sz w:val="24"/>
                      <w:szCs w:val="24"/>
                    </w:rPr>
                  </w:pPr>
                  <w:r w:rsidRPr="008A2D7C">
                    <w:rPr>
                      <w:rFonts w:eastAsiaTheme="minorEastAsia"/>
                      <w:sz w:val="24"/>
                      <w:szCs w:val="24"/>
                    </w:rPr>
                    <w:t>vendredi</w:t>
                  </w:r>
                </w:p>
              </w:tc>
            </w:tr>
            <w:tr w:rsidR="002D1E12" w:rsidRPr="008A2D7C" w:rsidTr="002D1E12">
              <w:tc>
                <w:tcPr>
                  <w:tcW w:w="1979" w:type="dxa"/>
                </w:tcPr>
                <w:p w:rsidR="002D1E12" w:rsidRPr="008A2D7C" w:rsidRDefault="002D1E12" w:rsidP="002D1E12">
                  <w:pPr>
                    <w:rPr>
                      <w:rFonts w:eastAsiaTheme="minorEastAsia"/>
                      <w:sz w:val="24"/>
                      <w:szCs w:val="24"/>
                    </w:rPr>
                  </w:pPr>
                  <w:r w:rsidRPr="008A2D7C">
                    <w:rPr>
                      <w:rFonts w:eastAsiaTheme="minorEastAsia"/>
                      <w:sz w:val="24"/>
                      <w:szCs w:val="24"/>
                    </w:rPr>
                    <w:t>r=6</w:t>
                  </w:r>
                </w:p>
              </w:tc>
              <w:tc>
                <w:tcPr>
                  <w:tcW w:w="1980" w:type="dxa"/>
                </w:tcPr>
                <w:p w:rsidR="002D1E12" w:rsidRPr="008A2D7C" w:rsidRDefault="002D1E12" w:rsidP="002D1E12">
                  <w:pPr>
                    <w:rPr>
                      <w:rFonts w:eastAsiaTheme="minorEastAsia"/>
                      <w:sz w:val="24"/>
                      <w:szCs w:val="24"/>
                    </w:rPr>
                  </w:pPr>
                  <w:r w:rsidRPr="008A2D7C">
                    <w:rPr>
                      <w:rFonts w:eastAsiaTheme="minorEastAsia"/>
                      <w:sz w:val="24"/>
                      <w:szCs w:val="24"/>
                    </w:rPr>
                    <w:t>samedi</w:t>
                  </w:r>
                </w:p>
              </w:tc>
            </w:tr>
          </w:tbl>
          <w:p w:rsidR="002D1E12" w:rsidRPr="008A2D7C" w:rsidRDefault="002D1E12" w:rsidP="002D1E12">
            <w:pPr>
              <w:ind w:left="360"/>
              <w:rPr>
                <w:rFonts w:eastAsiaTheme="minorEastAsia"/>
                <w:sz w:val="24"/>
                <w:szCs w:val="24"/>
              </w:rPr>
            </w:pPr>
          </w:p>
        </w:tc>
      </w:tr>
    </w:tbl>
    <w:p w:rsidR="002D1E12" w:rsidRPr="008A2D7C" w:rsidRDefault="002D1E12" w:rsidP="002D1E12">
      <w:pPr>
        <w:ind w:left="360"/>
        <w:rPr>
          <w:rFonts w:eastAsiaTheme="minorEastAsia"/>
          <w:sz w:val="24"/>
          <w:szCs w:val="24"/>
        </w:rPr>
      </w:pPr>
    </w:p>
    <w:p w:rsidR="00646E1E" w:rsidRPr="008A2D7C" w:rsidRDefault="002D1E12" w:rsidP="002D1E12">
      <w:pPr>
        <w:ind w:left="360"/>
        <w:rPr>
          <w:rFonts w:eastAsiaTheme="minorEastAsia"/>
          <w:b/>
          <w:i/>
          <w:sz w:val="24"/>
          <w:szCs w:val="24"/>
        </w:rPr>
      </w:pPr>
      <w:r w:rsidRPr="008A2D7C">
        <w:rPr>
          <w:rFonts w:eastAsiaTheme="minorEastAsia"/>
          <w:b/>
          <w:i/>
          <w:sz w:val="24"/>
          <w:szCs w:val="24"/>
        </w:rPr>
        <w:t>Ecrire le programme correspondant et répondre aux questions suivantes :.</w:t>
      </w:r>
    </w:p>
    <w:p w:rsidR="002D1E12" w:rsidRPr="008A2D7C" w:rsidRDefault="002D1E12" w:rsidP="002D1E12">
      <w:pPr>
        <w:pStyle w:val="Paragraphedeliste"/>
        <w:numPr>
          <w:ilvl w:val="0"/>
          <w:numId w:val="2"/>
        </w:numPr>
        <w:rPr>
          <w:rFonts w:eastAsiaTheme="minorEastAsia"/>
          <w:b/>
          <w:i/>
          <w:sz w:val="24"/>
          <w:szCs w:val="24"/>
        </w:rPr>
      </w:pPr>
      <w:r w:rsidRPr="008A2D7C">
        <w:rPr>
          <w:rFonts w:eastAsiaTheme="minorEastAsia"/>
          <w:b/>
          <w:i/>
          <w:sz w:val="24"/>
          <w:szCs w:val="24"/>
        </w:rPr>
        <w:t>Quel jour de la semaine correspond au 25 décembre 2009 (Noël) ? Vérifier sur un calendrier.</w:t>
      </w:r>
    </w:p>
    <w:p w:rsidR="002D1E12" w:rsidRDefault="002D1E12" w:rsidP="002D1E12">
      <w:pPr>
        <w:pStyle w:val="Paragraphedeliste"/>
        <w:numPr>
          <w:ilvl w:val="0"/>
          <w:numId w:val="2"/>
        </w:numPr>
        <w:rPr>
          <w:rFonts w:eastAsiaTheme="minorEastAsia"/>
          <w:b/>
          <w:i/>
          <w:sz w:val="24"/>
          <w:szCs w:val="24"/>
        </w:rPr>
      </w:pPr>
      <w:r w:rsidRPr="008A2D7C">
        <w:rPr>
          <w:rFonts w:eastAsiaTheme="minorEastAsia"/>
          <w:b/>
          <w:i/>
          <w:sz w:val="24"/>
          <w:szCs w:val="24"/>
        </w:rPr>
        <w:t>Quel jour de la semaine était le 14 juillet 1789 ?</w:t>
      </w:r>
    </w:p>
    <w:p w:rsidR="00260446" w:rsidRDefault="00260446" w:rsidP="002D1E12">
      <w:pPr>
        <w:pStyle w:val="Paragraphedeliste"/>
        <w:numPr>
          <w:ilvl w:val="0"/>
          <w:numId w:val="2"/>
        </w:numPr>
        <w:rPr>
          <w:rFonts w:eastAsiaTheme="minorEastAsia"/>
          <w:b/>
          <w:i/>
          <w:sz w:val="24"/>
          <w:szCs w:val="24"/>
        </w:rPr>
      </w:pPr>
      <w:r>
        <w:rPr>
          <w:rFonts w:eastAsiaTheme="minorEastAsia"/>
          <w:b/>
          <w:i/>
          <w:sz w:val="24"/>
          <w:szCs w:val="24"/>
        </w:rPr>
        <w:t>Quel jour de la semaine était le 29 février de l’année 2000 ?</w:t>
      </w:r>
    </w:p>
    <w:p w:rsidR="008A2D7C" w:rsidRPr="008A2D7C" w:rsidRDefault="008A2D7C" w:rsidP="002D1E12">
      <w:pPr>
        <w:pStyle w:val="Paragraphedeliste"/>
        <w:numPr>
          <w:ilvl w:val="0"/>
          <w:numId w:val="2"/>
        </w:numPr>
        <w:rPr>
          <w:rFonts w:eastAsiaTheme="minorEastAsia"/>
          <w:b/>
          <w:i/>
          <w:sz w:val="24"/>
          <w:szCs w:val="24"/>
        </w:rPr>
      </w:pPr>
      <w:r>
        <w:rPr>
          <w:rFonts w:eastAsiaTheme="minorEastAsia"/>
          <w:b/>
          <w:i/>
          <w:sz w:val="24"/>
          <w:szCs w:val="24"/>
        </w:rPr>
        <w:t>Quel jour de la semaine sera le 11 novembre 2012 ?</w:t>
      </w:r>
    </w:p>
    <w:p w:rsidR="002D1E12" w:rsidRPr="008A2D7C" w:rsidRDefault="002D1E12" w:rsidP="002D1E12">
      <w:pPr>
        <w:pStyle w:val="Paragraphedeliste"/>
        <w:numPr>
          <w:ilvl w:val="0"/>
          <w:numId w:val="2"/>
        </w:numPr>
        <w:rPr>
          <w:rFonts w:eastAsiaTheme="minorEastAsia"/>
          <w:b/>
          <w:i/>
          <w:sz w:val="24"/>
          <w:szCs w:val="24"/>
        </w:rPr>
      </w:pPr>
      <w:r w:rsidRPr="008A2D7C">
        <w:rPr>
          <w:rFonts w:eastAsiaTheme="minorEastAsia"/>
          <w:b/>
          <w:i/>
          <w:sz w:val="24"/>
          <w:szCs w:val="24"/>
        </w:rPr>
        <w:t>L’acte 5 de « Cyrano de Bergerac » se déroule en septembre 1655. Edmond Rostand écrit : « Et samedi 26, une heure avant dîner, Monsieur de Bergerac est mort assassiné »</w:t>
      </w:r>
      <w:r w:rsidR="008A2D7C" w:rsidRPr="008A2D7C">
        <w:rPr>
          <w:rFonts w:eastAsiaTheme="minorEastAsia"/>
          <w:b/>
          <w:i/>
          <w:sz w:val="24"/>
          <w:szCs w:val="24"/>
        </w:rPr>
        <w:t>. Le 26 septembre 1655 était-il un samedi ?</w:t>
      </w:r>
    </w:p>
    <w:p w:rsidR="008A2D7C" w:rsidRDefault="008A2D7C" w:rsidP="002D1E12">
      <w:pPr>
        <w:pStyle w:val="Paragraphedeliste"/>
        <w:numPr>
          <w:ilvl w:val="0"/>
          <w:numId w:val="2"/>
        </w:numPr>
        <w:rPr>
          <w:rFonts w:eastAsiaTheme="minorEastAsia"/>
          <w:b/>
          <w:i/>
          <w:sz w:val="24"/>
          <w:szCs w:val="24"/>
        </w:rPr>
      </w:pPr>
      <w:r w:rsidRPr="008A2D7C">
        <w:rPr>
          <w:rFonts w:eastAsiaTheme="minorEastAsia"/>
          <w:b/>
          <w:i/>
          <w:sz w:val="24"/>
          <w:szCs w:val="24"/>
        </w:rPr>
        <w:t>Quel jour correspond à la date de votre naissance ?</w:t>
      </w:r>
    </w:p>
    <w:tbl>
      <w:tblPr>
        <w:tblStyle w:val="Grilledutableau"/>
        <w:tblW w:w="0" w:type="auto"/>
        <w:tblLook w:val="04A0"/>
      </w:tblPr>
      <w:tblGrid>
        <w:gridCol w:w="4983"/>
        <w:gridCol w:w="4984"/>
      </w:tblGrid>
      <w:tr w:rsidR="00AE74D2" w:rsidTr="00AE74D2">
        <w:tc>
          <w:tcPr>
            <w:tcW w:w="4927" w:type="dxa"/>
          </w:tcPr>
          <w:tbl>
            <w:tblPr>
              <w:tblW w:w="4800" w:type="dxa"/>
              <w:tblCellMar>
                <w:left w:w="70" w:type="dxa"/>
                <w:right w:w="70" w:type="dxa"/>
              </w:tblCellMar>
              <w:tblLook w:val="04A0"/>
            </w:tblPr>
            <w:tblGrid>
              <w:gridCol w:w="1191"/>
              <w:gridCol w:w="1192"/>
              <w:gridCol w:w="1192"/>
              <w:gridCol w:w="1192"/>
            </w:tblGrid>
            <w:tr w:rsidR="00AE74D2" w:rsidRPr="00AE74D2" w:rsidTr="00AE74D2">
              <w:trPr>
                <w:trHeight w:val="300"/>
              </w:trPr>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lastRenderedPageBreak/>
                    <w:t>Quel jour?</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J</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M</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A</w:t>
                  </w:r>
                </w:p>
              </w:tc>
            </w:tr>
            <w:tr w:rsidR="00AE74D2" w:rsidRPr="00AE74D2" w:rsidTr="00AE74D2">
              <w:trPr>
                <w:trHeight w:val="300"/>
              </w:trPr>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jc w:val="right"/>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25</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jc w:val="right"/>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12</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jc w:val="right"/>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2009</w:t>
                  </w:r>
                </w:p>
              </w:tc>
            </w:tr>
            <w:tr w:rsidR="00AE74D2" w:rsidRPr="00AE74D2" w:rsidTr="00AE74D2">
              <w:trPr>
                <w:trHeight w:val="300"/>
              </w:trPr>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bissextile?</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NON</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p>
              </w:tc>
            </w:tr>
            <w:tr w:rsidR="00AE74D2" w:rsidRPr="00AE74D2" w:rsidTr="00AE74D2">
              <w:trPr>
                <w:trHeight w:val="300"/>
              </w:trPr>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B</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jc w:val="right"/>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487</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p>
              </w:tc>
            </w:tr>
            <w:tr w:rsidR="00AE74D2" w:rsidRPr="00AE74D2" w:rsidTr="00AE74D2">
              <w:trPr>
                <w:trHeight w:val="300"/>
              </w:trPr>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N'</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jc w:val="right"/>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733407</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p>
              </w:tc>
            </w:tr>
            <w:tr w:rsidR="00AE74D2" w:rsidRPr="00AE74D2" w:rsidTr="00AE74D2">
              <w:trPr>
                <w:trHeight w:val="300"/>
              </w:trPr>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R</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jc w:val="right"/>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359</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R'</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jc w:val="right"/>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359</w:t>
                  </w:r>
                </w:p>
              </w:tc>
            </w:tr>
            <w:tr w:rsidR="00AE74D2" w:rsidRPr="00AE74D2" w:rsidTr="00AE74D2">
              <w:trPr>
                <w:trHeight w:val="300"/>
              </w:trPr>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N</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jc w:val="right"/>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733766</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p>
              </w:tc>
            </w:tr>
            <w:tr w:rsidR="00AE74D2" w:rsidRPr="00AE74D2" w:rsidTr="00AE74D2">
              <w:trPr>
                <w:trHeight w:val="300"/>
              </w:trPr>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r</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jc w:val="right"/>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5</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p>
              </w:tc>
            </w:tr>
            <w:tr w:rsidR="00AE74D2" w:rsidRPr="00AE74D2" w:rsidTr="00AE74D2">
              <w:trPr>
                <w:trHeight w:val="300"/>
              </w:trPr>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JOUR</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vendredi</w:t>
                  </w: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p>
              </w:tc>
            </w:tr>
            <w:tr w:rsidR="00AE74D2" w:rsidRPr="00AE74D2" w:rsidTr="00AE74D2">
              <w:trPr>
                <w:trHeight w:val="300"/>
              </w:trPr>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p>
              </w:tc>
              <w:tc>
                <w:tcPr>
                  <w:tcW w:w="1200" w:type="dxa"/>
                  <w:tcBorders>
                    <w:top w:val="nil"/>
                    <w:left w:val="nil"/>
                    <w:bottom w:val="nil"/>
                    <w:right w:val="nil"/>
                  </w:tcBorders>
                  <w:shd w:val="clear" w:color="auto" w:fill="auto"/>
                  <w:noWrap/>
                  <w:vAlign w:val="bottom"/>
                  <w:hideMark/>
                </w:tcPr>
                <w:p w:rsidR="00AE74D2" w:rsidRPr="00AE74D2" w:rsidRDefault="00AE74D2" w:rsidP="00AE74D2">
                  <w:pPr>
                    <w:spacing w:after="0" w:line="240" w:lineRule="auto"/>
                    <w:rPr>
                      <w:rFonts w:ascii="Calibri" w:eastAsia="Times New Roman" w:hAnsi="Calibri" w:cs="Times New Roman"/>
                      <w:color w:val="000000"/>
                      <w:lang w:eastAsia="fr-FR"/>
                    </w:rPr>
                  </w:pPr>
                </w:p>
              </w:tc>
            </w:tr>
          </w:tbl>
          <w:p w:rsidR="00AE74D2" w:rsidRDefault="00AE74D2" w:rsidP="008A2D7C">
            <w:pPr>
              <w:rPr>
                <w:rFonts w:eastAsiaTheme="minorEastAsia"/>
                <w:b/>
                <w:i/>
                <w:sz w:val="24"/>
                <w:szCs w:val="24"/>
              </w:rPr>
            </w:pPr>
          </w:p>
        </w:tc>
        <w:tc>
          <w:tcPr>
            <w:tcW w:w="4927" w:type="dxa"/>
          </w:tcPr>
          <w:tbl>
            <w:tblPr>
              <w:tblW w:w="4800" w:type="dxa"/>
              <w:tblCellMar>
                <w:left w:w="70" w:type="dxa"/>
                <w:right w:w="70" w:type="dxa"/>
              </w:tblCellMar>
              <w:tblLook w:val="04A0"/>
            </w:tblPr>
            <w:tblGrid>
              <w:gridCol w:w="1192"/>
              <w:gridCol w:w="1192"/>
              <w:gridCol w:w="1192"/>
              <w:gridCol w:w="1192"/>
            </w:tblGrid>
            <w:tr w:rsidR="00AE74D2" w:rsidRPr="00AE74D2" w:rsidTr="006113AC">
              <w:trPr>
                <w:trHeight w:val="300"/>
              </w:trPr>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Quel jour?</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J</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M</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A</w:t>
                  </w:r>
                </w:p>
              </w:tc>
            </w:tr>
            <w:tr w:rsidR="00AE74D2" w:rsidRPr="00AE74D2" w:rsidTr="006113AC">
              <w:trPr>
                <w:trHeight w:val="300"/>
              </w:trPr>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jc w:val="right"/>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11</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jc w:val="right"/>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11</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jc w:val="right"/>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2012</w:t>
                  </w:r>
                </w:p>
              </w:tc>
            </w:tr>
            <w:tr w:rsidR="00AE74D2" w:rsidRPr="00AE74D2" w:rsidTr="006113AC">
              <w:trPr>
                <w:trHeight w:val="300"/>
              </w:trPr>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bissextile?</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OUI</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p>
              </w:tc>
            </w:tr>
            <w:tr w:rsidR="00AE74D2" w:rsidRPr="00AE74D2" w:rsidTr="006113AC">
              <w:trPr>
                <w:trHeight w:val="300"/>
              </w:trPr>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B</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jc w:val="right"/>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487</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p>
              </w:tc>
            </w:tr>
            <w:tr w:rsidR="00AE74D2" w:rsidRPr="00AE74D2" w:rsidTr="006113AC">
              <w:trPr>
                <w:trHeight w:val="300"/>
              </w:trPr>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N'</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jc w:val="right"/>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734502</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p>
              </w:tc>
            </w:tr>
            <w:tr w:rsidR="00AE74D2" w:rsidRPr="00AE74D2" w:rsidTr="006113AC">
              <w:trPr>
                <w:trHeight w:val="300"/>
              </w:trPr>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R</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jc w:val="right"/>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315</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R'</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jc w:val="right"/>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316</w:t>
                  </w:r>
                </w:p>
              </w:tc>
            </w:tr>
            <w:tr w:rsidR="00AE74D2" w:rsidRPr="00AE74D2" w:rsidTr="006113AC">
              <w:trPr>
                <w:trHeight w:val="300"/>
              </w:trPr>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N</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jc w:val="right"/>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734818</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p>
              </w:tc>
            </w:tr>
            <w:tr w:rsidR="00AE74D2" w:rsidRPr="00AE74D2" w:rsidTr="006113AC">
              <w:trPr>
                <w:trHeight w:val="300"/>
              </w:trPr>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r</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jc w:val="right"/>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0</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p>
              </w:tc>
            </w:tr>
            <w:tr w:rsidR="00AE74D2" w:rsidRPr="00AE74D2" w:rsidTr="006113AC">
              <w:trPr>
                <w:trHeight w:val="300"/>
              </w:trPr>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r w:rsidRPr="00AE74D2">
                    <w:rPr>
                      <w:rFonts w:ascii="Calibri" w:eastAsia="Times New Roman" w:hAnsi="Calibri" w:cs="Times New Roman"/>
                      <w:color w:val="000000"/>
                      <w:lang w:eastAsia="fr-FR"/>
                    </w:rPr>
                    <w:t>JOUR</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sz w:val="20"/>
                      <w:szCs w:val="20"/>
                      <w:lang w:eastAsia="fr-FR"/>
                    </w:rPr>
                  </w:pPr>
                  <w:r w:rsidRPr="00AE74D2">
                    <w:rPr>
                      <w:rFonts w:ascii="Calibri" w:eastAsia="Times New Roman" w:hAnsi="Calibri" w:cs="Times New Roman"/>
                      <w:color w:val="000000"/>
                      <w:sz w:val="20"/>
                      <w:szCs w:val="20"/>
                      <w:lang w:eastAsia="fr-FR"/>
                    </w:rPr>
                    <w:t>dimanche</w:t>
                  </w: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p>
              </w:tc>
              <w:tc>
                <w:tcPr>
                  <w:tcW w:w="1200" w:type="dxa"/>
                  <w:tcBorders>
                    <w:top w:val="nil"/>
                    <w:left w:val="nil"/>
                    <w:bottom w:val="nil"/>
                    <w:right w:val="nil"/>
                  </w:tcBorders>
                  <w:shd w:val="clear" w:color="auto" w:fill="auto"/>
                  <w:noWrap/>
                  <w:vAlign w:val="bottom"/>
                  <w:hideMark/>
                </w:tcPr>
                <w:p w:rsidR="00AE74D2" w:rsidRPr="00AE74D2" w:rsidRDefault="00AE74D2" w:rsidP="006113AC">
                  <w:pPr>
                    <w:spacing w:after="0" w:line="240" w:lineRule="auto"/>
                    <w:rPr>
                      <w:rFonts w:ascii="Calibri" w:eastAsia="Times New Roman" w:hAnsi="Calibri" w:cs="Times New Roman"/>
                      <w:color w:val="000000"/>
                      <w:lang w:eastAsia="fr-FR"/>
                    </w:rPr>
                  </w:pPr>
                </w:p>
              </w:tc>
            </w:tr>
          </w:tbl>
          <w:p w:rsidR="00AE74D2" w:rsidRDefault="00AE74D2" w:rsidP="008A2D7C">
            <w:pPr>
              <w:rPr>
                <w:rFonts w:eastAsiaTheme="minorEastAsia"/>
                <w:b/>
                <w:i/>
                <w:sz w:val="24"/>
                <w:szCs w:val="24"/>
              </w:rPr>
            </w:pPr>
          </w:p>
        </w:tc>
      </w:tr>
    </w:tbl>
    <w:p w:rsidR="00FD7B72" w:rsidRDefault="00FD7B72" w:rsidP="00FD7B72">
      <w:pPr>
        <w:spacing w:after="0"/>
        <w:rPr>
          <w:rFonts w:eastAsiaTheme="minorEastAsia"/>
          <w:b/>
          <w:sz w:val="24"/>
          <w:szCs w:val="24"/>
          <w:u w:val="single"/>
        </w:rPr>
      </w:pPr>
    </w:p>
    <w:p w:rsidR="00C07C3D" w:rsidRPr="000F4A85" w:rsidRDefault="00C07C3D" w:rsidP="00FD7B72">
      <w:pPr>
        <w:spacing w:after="0"/>
        <w:rPr>
          <w:rFonts w:eastAsiaTheme="minorEastAsia"/>
          <w:b/>
          <w:sz w:val="24"/>
          <w:szCs w:val="24"/>
          <w:u w:val="single"/>
        </w:rPr>
      </w:pPr>
      <w:r w:rsidRPr="000F4A85">
        <w:rPr>
          <w:rFonts w:eastAsiaTheme="minorEastAsia"/>
          <w:b/>
          <w:sz w:val="24"/>
          <w:szCs w:val="24"/>
          <w:u w:val="single"/>
        </w:rPr>
        <w:t>AIDE :</w:t>
      </w:r>
    </w:p>
    <w:p w:rsidR="00FF1819" w:rsidRDefault="00FF1819" w:rsidP="00FD7B72">
      <w:pPr>
        <w:spacing w:after="0"/>
        <w:rPr>
          <w:rFonts w:eastAsiaTheme="minorEastAsia"/>
          <w:sz w:val="24"/>
          <w:szCs w:val="24"/>
        </w:rPr>
      </w:pPr>
      <w:r w:rsidRPr="00FF1819">
        <w:rPr>
          <w:rFonts w:eastAsiaTheme="minorEastAsia"/>
          <w:sz w:val="24"/>
          <w:szCs w:val="24"/>
        </w:rPr>
        <w:t>En A1 écrire « quel jour ? »</w:t>
      </w:r>
      <w:r>
        <w:rPr>
          <w:rFonts w:eastAsiaTheme="minorEastAsia"/>
          <w:sz w:val="24"/>
          <w:szCs w:val="24"/>
        </w:rPr>
        <w:t> ; en B1, C1 et D1 écrire J, M, A et en B2, C2, D2, mettre la date souhaitée (respectivement le jour, le numéro du mois et l’année).</w:t>
      </w:r>
    </w:p>
    <w:p w:rsidR="00FF1819" w:rsidRDefault="00FF1819" w:rsidP="00FD7B72">
      <w:pPr>
        <w:spacing w:after="0"/>
        <w:rPr>
          <w:rFonts w:eastAsiaTheme="minorEastAsia"/>
          <w:sz w:val="24"/>
          <w:szCs w:val="24"/>
        </w:rPr>
      </w:pPr>
      <w:r>
        <w:rPr>
          <w:rFonts w:eastAsiaTheme="minorEastAsia"/>
          <w:sz w:val="24"/>
          <w:szCs w:val="24"/>
        </w:rPr>
        <w:t>En A3 écrire </w:t>
      </w:r>
      <w:r w:rsidR="00FD7B72">
        <w:rPr>
          <w:rFonts w:eastAsiaTheme="minorEastAsia"/>
          <w:sz w:val="24"/>
          <w:szCs w:val="24"/>
        </w:rPr>
        <w:t>« </w:t>
      </w:r>
      <w:r>
        <w:rPr>
          <w:rFonts w:eastAsiaTheme="minorEastAsia"/>
          <w:sz w:val="24"/>
          <w:szCs w:val="24"/>
        </w:rPr>
        <w:t>bissextile ? »</w:t>
      </w:r>
      <w:r w:rsidR="00AF0E4D">
        <w:rPr>
          <w:rFonts w:eastAsiaTheme="minorEastAsia"/>
          <w:sz w:val="24"/>
          <w:szCs w:val="24"/>
        </w:rPr>
        <w:t xml:space="preserve"> ;en A4, A5, A6, A7, A8, A9 marquer B,N’,R,N, r, « jour » et répondre </w:t>
      </w:r>
      <w:r w:rsidR="00D56FD4">
        <w:rPr>
          <w:rFonts w:eastAsiaTheme="minorEastAsia"/>
          <w:sz w:val="24"/>
          <w:szCs w:val="24"/>
        </w:rPr>
        <w:t xml:space="preserve">(par une formule) </w:t>
      </w:r>
      <w:r w:rsidR="00AF0E4D">
        <w:rPr>
          <w:rFonts w:eastAsiaTheme="minorEastAsia"/>
          <w:sz w:val="24"/>
          <w:szCs w:val="24"/>
        </w:rPr>
        <w:t>en cases B3 à B9. En C6 mettre R’ et répondre en D6</w:t>
      </w:r>
      <w:r w:rsidR="00D56FD4">
        <w:rPr>
          <w:rFonts w:eastAsiaTheme="minorEastAsia"/>
          <w:sz w:val="24"/>
          <w:szCs w:val="24"/>
        </w:rPr>
        <w:t xml:space="preserve"> (par une formule)</w:t>
      </w:r>
      <w:r w:rsidR="00AF0E4D">
        <w:rPr>
          <w:rFonts w:eastAsiaTheme="minorEastAsia"/>
          <w:sz w:val="24"/>
          <w:szCs w:val="24"/>
        </w:rPr>
        <w:t>.</w:t>
      </w:r>
    </w:p>
    <w:p w:rsidR="00FD7B72" w:rsidRDefault="00FD7B72" w:rsidP="00FD7B72">
      <w:pPr>
        <w:spacing w:after="0"/>
        <w:rPr>
          <w:rFonts w:eastAsiaTheme="minorEastAsia"/>
          <w:sz w:val="24"/>
          <w:szCs w:val="24"/>
        </w:rPr>
      </w:pPr>
      <w:r>
        <w:rPr>
          <w:rFonts w:eastAsiaTheme="minorEastAsia"/>
          <w:sz w:val="24"/>
          <w:szCs w:val="24"/>
        </w:rPr>
        <w:t xml:space="preserve">La fonction « partie entière » se note sur Excel par ENT(nombre). Elle désigne l’entier immédiatement inférieur ou égal à un nombre donné. On a ainsi : E(2,5)=2 et E(-1,3) = -2.   </w:t>
      </w:r>
    </w:p>
    <w:p w:rsidR="00FD7B72" w:rsidRPr="00FF1819" w:rsidRDefault="00FD7B72" w:rsidP="00FD7B72">
      <w:pPr>
        <w:spacing w:after="0"/>
        <w:rPr>
          <w:rFonts w:eastAsiaTheme="minorEastAsia"/>
          <w:sz w:val="24"/>
          <w:szCs w:val="24"/>
        </w:rPr>
      </w:pPr>
    </w:p>
    <w:p w:rsidR="00D56FD4" w:rsidRPr="00FD7B72" w:rsidRDefault="00FD7B72" w:rsidP="00FD7B72">
      <w:pPr>
        <w:spacing w:after="0"/>
        <w:rPr>
          <w:rFonts w:eastAsiaTheme="minorEastAsia"/>
          <w:b/>
          <w:sz w:val="24"/>
          <w:szCs w:val="24"/>
          <w:u w:val="single"/>
        </w:rPr>
      </w:pPr>
      <w:r w:rsidRPr="00FD7B72">
        <w:rPr>
          <w:rFonts w:eastAsiaTheme="minorEastAsia"/>
          <w:b/>
          <w:sz w:val="24"/>
          <w:szCs w:val="24"/>
          <w:u w:val="single"/>
        </w:rPr>
        <w:t>SOLUTIONS :</w:t>
      </w:r>
    </w:p>
    <w:p w:rsidR="000F395B" w:rsidRDefault="000F395B" w:rsidP="00FD7B72">
      <w:pPr>
        <w:spacing w:after="0"/>
        <w:rPr>
          <w:rFonts w:eastAsiaTheme="minorEastAsia"/>
          <w:sz w:val="24"/>
          <w:szCs w:val="24"/>
        </w:rPr>
      </w:pPr>
      <w:r w:rsidRPr="000F395B">
        <w:rPr>
          <w:rFonts w:eastAsiaTheme="minorEastAsia"/>
          <w:sz w:val="24"/>
          <w:szCs w:val="24"/>
        </w:rPr>
        <w:t>En B3, écrire :</w:t>
      </w:r>
      <w:r>
        <w:rPr>
          <w:rFonts w:eastAsiaTheme="minorEastAsia"/>
          <w:sz w:val="24"/>
          <w:szCs w:val="24"/>
        </w:rPr>
        <w:t xml:space="preserve"> </w:t>
      </w:r>
      <w:r w:rsidRPr="000F395B">
        <w:rPr>
          <w:rFonts w:eastAsiaTheme="minorEastAsia"/>
          <w:sz w:val="24"/>
          <w:szCs w:val="24"/>
        </w:rPr>
        <w:t>=SI(MOD($D$2;400)=0;"OUI";SI(MOD(</w:t>
      </w:r>
      <w:r w:rsidR="003B59D8">
        <w:rPr>
          <w:rFonts w:eastAsiaTheme="minorEastAsia"/>
          <w:sz w:val="24"/>
          <w:szCs w:val="24"/>
        </w:rPr>
        <w:t>$D$2</w:t>
      </w:r>
      <w:r w:rsidRPr="000F395B">
        <w:rPr>
          <w:rFonts w:eastAsiaTheme="minorEastAsia"/>
          <w:sz w:val="24"/>
          <w:szCs w:val="24"/>
        </w:rPr>
        <w:t>;100)=0;"NON";SI(MOD($D$2;4)=0;"OUI";"NON")))</w:t>
      </w:r>
    </w:p>
    <w:p w:rsidR="000F395B" w:rsidRDefault="000F395B" w:rsidP="00FD7B72">
      <w:pPr>
        <w:spacing w:after="0"/>
        <w:rPr>
          <w:rFonts w:eastAsiaTheme="minorEastAsia"/>
          <w:sz w:val="24"/>
          <w:szCs w:val="24"/>
        </w:rPr>
      </w:pPr>
      <w:r>
        <w:rPr>
          <w:rFonts w:eastAsiaTheme="minorEastAsia"/>
          <w:sz w:val="24"/>
          <w:szCs w:val="24"/>
        </w:rPr>
        <w:t xml:space="preserve">En B4 écrire : </w:t>
      </w:r>
      <w:r w:rsidRPr="000F395B">
        <w:rPr>
          <w:rFonts w:eastAsiaTheme="minorEastAsia"/>
          <w:sz w:val="24"/>
          <w:szCs w:val="24"/>
        </w:rPr>
        <w:t>=ENT(($D$2-1)/4)-ENT(($D$2-1)/100)+ENT(($D$2-1)/400)</w:t>
      </w:r>
    </w:p>
    <w:p w:rsidR="000F395B" w:rsidRDefault="000F395B" w:rsidP="00FD7B72">
      <w:pPr>
        <w:spacing w:after="0"/>
        <w:rPr>
          <w:rFonts w:eastAsiaTheme="minorEastAsia"/>
          <w:sz w:val="24"/>
          <w:szCs w:val="24"/>
        </w:rPr>
      </w:pPr>
      <w:r>
        <w:rPr>
          <w:rFonts w:eastAsiaTheme="minorEastAsia"/>
          <w:sz w:val="24"/>
          <w:szCs w:val="24"/>
        </w:rPr>
        <w:t xml:space="preserve">En B5 écrire : </w:t>
      </w:r>
      <w:r w:rsidRPr="000F395B">
        <w:rPr>
          <w:rFonts w:eastAsiaTheme="minorEastAsia"/>
          <w:sz w:val="24"/>
          <w:szCs w:val="24"/>
        </w:rPr>
        <w:t>=B4+365*($D$2-1)</w:t>
      </w:r>
    </w:p>
    <w:p w:rsidR="000F395B" w:rsidRDefault="000F395B" w:rsidP="00FD7B72">
      <w:pPr>
        <w:spacing w:after="0"/>
        <w:rPr>
          <w:rFonts w:eastAsiaTheme="minorEastAsia"/>
          <w:sz w:val="24"/>
          <w:szCs w:val="24"/>
        </w:rPr>
      </w:pPr>
      <w:r>
        <w:rPr>
          <w:rFonts w:eastAsiaTheme="minorEastAsia"/>
          <w:sz w:val="24"/>
          <w:szCs w:val="24"/>
        </w:rPr>
        <w:t xml:space="preserve">En B6, écrire : </w:t>
      </w:r>
      <w:r w:rsidRPr="000F395B">
        <w:rPr>
          <w:rFonts w:eastAsiaTheme="minorEastAsia"/>
          <w:sz w:val="24"/>
          <w:szCs w:val="24"/>
        </w:rPr>
        <w:t>=SI($C$2=1; $B$2;SI($C$2=2;31+$B$2;SI(</w:t>
      </w:r>
      <w:r w:rsidR="00FD7B72">
        <w:rPr>
          <w:rFonts w:eastAsiaTheme="minorEastAsia"/>
          <w:sz w:val="24"/>
          <w:szCs w:val="24"/>
        </w:rPr>
        <w:t>$</w:t>
      </w:r>
      <w:r w:rsidRPr="000F395B">
        <w:rPr>
          <w:rFonts w:eastAsiaTheme="minorEastAsia"/>
          <w:sz w:val="24"/>
          <w:szCs w:val="24"/>
        </w:rPr>
        <w:t>C</w:t>
      </w:r>
      <w:r w:rsidR="00FD7B72">
        <w:rPr>
          <w:rFonts w:eastAsiaTheme="minorEastAsia"/>
          <w:sz w:val="24"/>
          <w:szCs w:val="24"/>
        </w:rPr>
        <w:t>$</w:t>
      </w:r>
      <w:r w:rsidRPr="000F395B">
        <w:rPr>
          <w:rFonts w:eastAsiaTheme="minorEastAsia"/>
          <w:sz w:val="24"/>
          <w:szCs w:val="24"/>
        </w:rPr>
        <w:t>2=3;59+$B$2;SI($C$2=4;90+$B$2;SI($C$2=5;120+$B$2;SI($C$2=6;151+$B$2;SI($C$2=7;181+$B$2;SI($C$2=8;212+$B$2;SI(</w:t>
      </w:r>
      <w:r w:rsidR="00FD7B72">
        <w:rPr>
          <w:rFonts w:eastAsiaTheme="minorEastAsia"/>
          <w:sz w:val="24"/>
          <w:szCs w:val="24"/>
        </w:rPr>
        <w:t>$</w:t>
      </w:r>
      <w:r w:rsidRPr="000F395B">
        <w:rPr>
          <w:rFonts w:eastAsiaTheme="minorEastAsia"/>
          <w:sz w:val="24"/>
          <w:szCs w:val="24"/>
        </w:rPr>
        <w:t>C</w:t>
      </w:r>
      <w:r w:rsidR="00FD7B72">
        <w:rPr>
          <w:rFonts w:eastAsiaTheme="minorEastAsia"/>
          <w:sz w:val="24"/>
          <w:szCs w:val="24"/>
        </w:rPr>
        <w:t>$</w:t>
      </w:r>
      <w:r w:rsidRPr="000F395B">
        <w:rPr>
          <w:rFonts w:eastAsiaTheme="minorEastAsia"/>
          <w:sz w:val="24"/>
          <w:szCs w:val="24"/>
        </w:rPr>
        <w:t>2=9;243+$B$2;SI($C$2=10;273+$B$2;SI($C$2=11;304+$B$2;334+$B$2)))))))))))</w:t>
      </w:r>
    </w:p>
    <w:p w:rsidR="00FD7B72" w:rsidRPr="00FD7B72" w:rsidRDefault="00FD7B72" w:rsidP="00FD7B72">
      <w:pPr>
        <w:spacing w:after="0"/>
        <w:rPr>
          <w:rFonts w:eastAsiaTheme="minorEastAsia"/>
          <w:b/>
          <w:i/>
          <w:sz w:val="24"/>
          <w:szCs w:val="24"/>
        </w:rPr>
      </w:pPr>
      <w:r w:rsidRPr="00FD7B72">
        <w:rPr>
          <w:rFonts w:eastAsiaTheme="minorEastAsia"/>
          <w:b/>
          <w:i/>
          <w:sz w:val="24"/>
          <w:szCs w:val="24"/>
        </w:rPr>
        <w:t>Cette longue formule doit être « cassée en deux »sur Excel 2003 : mettre « » pour valeur au dernier test et dans la case à côté commencer « SI c’était « » alors (suite)…sinon case précédente.</w:t>
      </w:r>
    </w:p>
    <w:p w:rsidR="004A477F" w:rsidRDefault="004A477F" w:rsidP="00FD7B72">
      <w:pPr>
        <w:spacing w:after="0"/>
        <w:rPr>
          <w:rFonts w:eastAsiaTheme="minorEastAsia"/>
          <w:sz w:val="24"/>
          <w:szCs w:val="24"/>
        </w:rPr>
      </w:pPr>
      <w:r>
        <w:rPr>
          <w:rFonts w:eastAsiaTheme="minorEastAsia"/>
          <w:sz w:val="24"/>
          <w:szCs w:val="24"/>
        </w:rPr>
        <w:t xml:space="preserve">En D6, écrire : </w:t>
      </w:r>
      <w:r w:rsidRPr="004A477F">
        <w:rPr>
          <w:rFonts w:eastAsiaTheme="minorEastAsia"/>
          <w:sz w:val="24"/>
          <w:szCs w:val="24"/>
        </w:rPr>
        <w:t>=SI(B3="NON";B6;SI($</w:t>
      </w:r>
      <w:r w:rsidR="00731063">
        <w:rPr>
          <w:rFonts w:eastAsiaTheme="minorEastAsia"/>
          <w:sz w:val="24"/>
          <w:szCs w:val="24"/>
        </w:rPr>
        <w:t>C</w:t>
      </w:r>
      <w:r w:rsidRPr="004A477F">
        <w:rPr>
          <w:rFonts w:eastAsiaTheme="minorEastAsia"/>
          <w:sz w:val="24"/>
          <w:szCs w:val="24"/>
        </w:rPr>
        <w:t>$2&gt;=3;B6+1;B6))</w:t>
      </w:r>
    </w:p>
    <w:p w:rsidR="004A477F" w:rsidRDefault="004A477F" w:rsidP="00FD7B72">
      <w:pPr>
        <w:spacing w:after="0"/>
        <w:rPr>
          <w:rFonts w:eastAsiaTheme="minorEastAsia"/>
          <w:sz w:val="24"/>
          <w:szCs w:val="24"/>
        </w:rPr>
      </w:pPr>
      <w:r>
        <w:rPr>
          <w:rFonts w:eastAsiaTheme="minorEastAsia"/>
          <w:sz w:val="24"/>
          <w:szCs w:val="24"/>
        </w:rPr>
        <w:t xml:space="preserve">En B7, écrire : </w:t>
      </w:r>
      <w:r w:rsidRPr="004A477F">
        <w:rPr>
          <w:rFonts w:eastAsiaTheme="minorEastAsia"/>
          <w:sz w:val="24"/>
          <w:szCs w:val="24"/>
        </w:rPr>
        <w:t>=B5+D6</w:t>
      </w:r>
      <w:r>
        <w:rPr>
          <w:rFonts w:eastAsiaTheme="minorEastAsia"/>
          <w:sz w:val="24"/>
          <w:szCs w:val="24"/>
        </w:rPr>
        <w:t xml:space="preserve">. </w:t>
      </w:r>
    </w:p>
    <w:p w:rsidR="004A477F" w:rsidRDefault="004A477F" w:rsidP="00FD7B72">
      <w:pPr>
        <w:spacing w:after="0"/>
        <w:rPr>
          <w:rFonts w:eastAsiaTheme="minorEastAsia"/>
          <w:sz w:val="24"/>
          <w:szCs w:val="24"/>
        </w:rPr>
      </w:pPr>
      <w:r>
        <w:rPr>
          <w:rFonts w:eastAsiaTheme="minorEastAsia"/>
          <w:sz w:val="24"/>
          <w:szCs w:val="24"/>
        </w:rPr>
        <w:t xml:space="preserve">En B8 écrire :  </w:t>
      </w:r>
      <w:r w:rsidRPr="004A477F">
        <w:rPr>
          <w:rFonts w:eastAsiaTheme="minorEastAsia"/>
          <w:sz w:val="24"/>
          <w:szCs w:val="24"/>
        </w:rPr>
        <w:t>=MOD(B7;7)</w:t>
      </w:r>
    </w:p>
    <w:p w:rsidR="004A477F" w:rsidRDefault="004A477F" w:rsidP="00FD7B72">
      <w:pPr>
        <w:spacing w:after="0"/>
        <w:rPr>
          <w:rFonts w:eastAsiaTheme="minorEastAsia"/>
          <w:sz w:val="24"/>
          <w:szCs w:val="24"/>
        </w:rPr>
      </w:pPr>
      <w:r>
        <w:rPr>
          <w:rFonts w:eastAsiaTheme="minorEastAsia"/>
          <w:sz w:val="24"/>
          <w:szCs w:val="24"/>
        </w:rPr>
        <w:t xml:space="preserve">En B9 écrire : </w:t>
      </w:r>
      <w:r w:rsidRPr="004A477F">
        <w:rPr>
          <w:rFonts w:eastAsiaTheme="minorEastAsia"/>
          <w:sz w:val="24"/>
          <w:szCs w:val="24"/>
        </w:rPr>
        <w:t>=SI(B8=0;"dimanche";SI(B8=1;"lundi";SI(B8=2;"mardi";SI(B8=3;"mercredi";SI(B8=4;"jeudi";SI(B8=5;"vendredi";"samedi"))))))</w:t>
      </w:r>
    </w:p>
    <w:p w:rsidR="00D56FD4" w:rsidRDefault="00D56FD4" w:rsidP="00FD7B72">
      <w:pPr>
        <w:spacing w:after="0"/>
        <w:rPr>
          <w:rFonts w:eastAsiaTheme="minorEastAsia"/>
          <w:b/>
          <w:sz w:val="24"/>
          <w:szCs w:val="24"/>
          <w:u w:val="single"/>
        </w:rPr>
      </w:pPr>
    </w:p>
    <w:p w:rsidR="00A13A25" w:rsidRPr="00220A5A" w:rsidRDefault="00FD7B72" w:rsidP="00FD7B72">
      <w:pPr>
        <w:spacing w:after="0"/>
        <w:rPr>
          <w:rFonts w:eastAsiaTheme="minorEastAsia"/>
          <w:b/>
          <w:sz w:val="24"/>
          <w:szCs w:val="24"/>
          <w:u w:val="single"/>
        </w:rPr>
      </w:pPr>
      <w:r>
        <w:rPr>
          <w:rFonts w:eastAsiaTheme="minorEastAsia"/>
          <w:b/>
          <w:sz w:val="24"/>
          <w:szCs w:val="24"/>
          <w:u w:val="single"/>
        </w:rPr>
        <w:t>RESULTATS :</w:t>
      </w:r>
    </w:p>
    <w:p w:rsidR="000F4A85" w:rsidRPr="00D56FD4" w:rsidRDefault="000F4A85" w:rsidP="00FD7B72">
      <w:pPr>
        <w:spacing w:after="0"/>
        <w:ind w:firstLine="708"/>
        <w:rPr>
          <w:rFonts w:eastAsiaTheme="minorEastAsia"/>
          <w:b/>
          <w:i/>
          <w:sz w:val="24"/>
          <w:szCs w:val="24"/>
        </w:rPr>
      </w:pPr>
      <w:r>
        <w:rPr>
          <w:rFonts w:eastAsiaTheme="minorEastAsia"/>
          <w:sz w:val="24"/>
          <w:szCs w:val="24"/>
        </w:rPr>
        <w:t xml:space="preserve">a)Le 25 décembre 2009 tombe un </w:t>
      </w:r>
      <w:r w:rsidRPr="00D56FD4">
        <w:rPr>
          <w:rFonts w:eastAsiaTheme="minorEastAsia"/>
          <w:b/>
          <w:i/>
          <w:sz w:val="24"/>
          <w:szCs w:val="24"/>
        </w:rPr>
        <w:t xml:space="preserve">vendredi. </w:t>
      </w:r>
    </w:p>
    <w:p w:rsidR="00A13A25" w:rsidRDefault="00A13A25" w:rsidP="00FD7B72">
      <w:pPr>
        <w:spacing w:after="0"/>
        <w:ind w:firstLine="708"/>
        <w:rPr>
          <w:rFonts w:eastAsiaTheme="minorEastAsia"/>
          <w:sz w:val="24"/>
          <w:szCs w:val="24"/>
        </w:rPr>
      </w:pPr>
      <w:r>
        <w:rPr>
          <w:rFonts w:eastAsiaTheme="minorEastAsia"/>
          <w:sz w:val="24"/>
          <w:szCs w:val="24"/>
        </w:rPr>
        <w:t xml:space="preserve">b)Le 14 juillet 1789 était un </w:t>
      </w:r>
      <w:r w:rsidRPr="00D56FD4">
        <w:rPr>
          <w:rFonts w:eastAsiaTheme="minorEastAsia"/>
          <w:b/>
          <w:i/>
          <w:sz w:val="24"/>
          <w:szCs w:val="24"/>
        </w:rPr>
        <w:t>mardi.</w:t>
      </w:r>
    </w:p>
    <w:p w:rsidR="00A13A25" w:rsidRPr="00D56FD4" w:rsidRDefault="00A13A25" w:rsidP="00FD7B72">
      <w:pPr>
        <w:spacing w:after="0"/>
        <w:ind w:firstLine="708"/>
        <w:rPr>
          <w:rFonts w:eastAsiaTheme="minorEastAsia"/>
          <w:b/>
          <w:i/>
          <w:sz w:val="24"/>
          <w:szCs w:val="24"/>
        </w:rPr>
      </w:pPr>
      <w:r>
        <w:rPr>
          <w:rFonts w:eastAsiaTheme="minorEastAsia"/>
          <w:sz w:val="24"/>
          <w:szCs w:val="24"/>
        </w:rPr>
        <w:t xml:space="preserve">c) Le 29 février 2000 était un </w:t>
      </w:r>
      <w:r w:rsidR="00FD7B72">
        <w:rPr>
          <w:rFonts w:eastAsiaTheme="minorEastAsia"/>
          <w:b/>
          <w:i/>
          <w:sz w:val="24"/>
          <w:szCs w:val="24"/>
        </w:rPr>
        <w:t xml:space="preserve">mardi </w:t>
      </w:r>
      <w:r w:rsidR="00FD7B72" w:rsidRPr="00FD7B72">
        <w:rPr>
          <w:rFonts w:eastAsiaTheme="minorEastAsia"/>
          <w:sz w:val="24"/>
          <w:szCs w:val="24"/>
        </w:rPr>
        <w:t>(et le 1</w:t>
      </w:r>
      <w:r w:rsidR="00FD7B72" w:rsidRPr="00FD7B72">
        <w:rPr>
          <w:rFonts w:eastAsiaTheme="minorEastAsia"/>
          <w:sz w:val="24"/>
          <w:szCs w:val="24"/>
          <w:vertAlign w:val="superscript"/>
        </w:rPr>
        <w:t>er</w:t>
      </w:r>
      <w:r w:rsidR="00FD7B72" w:rsidRPr="00FD7B72">
        <w:rPr>
          <w:rFonts w:eastAsiaTheme="minorEastAsia"/>
          <w:sz w:val="24"/>
          <w:szCs w:val="24"/>
        </w:rPr>
        <w:t xml:space="preserve"> mars 2000,</w:t>
      </w:r>
      <w:r w:rsidR="00FD7B72">
        <w:rPr>
          <w:rFonts w:eastAsiaTheme="minorEastAsia"/>
          <w:b/>
          <w:i/>
          <w:sz w:val="24"/>
          <w:szCs w:val="24"/>
        </w:rPr>
        <w:t xml:space="preserve"> </w:t>
      </w:r>
      <w:r w:rsidR="00FD7B72" w:rsidRPr="00FD7B72">
        <w:rPr>
          <w:rFonts w:eastAsiaTheme="minorEastAsia"/>
          <w:sz w:val="24"/>
          <w:szCs w:val="24"/>
        </w:rPr>
        <w:t>un</w:t>
      </w:r>
      <w:r w:rsidR="00FD7B72">
        <w:rPr>
          <w:rFonts w:eastAsiaTheme="minorEastAsia"/>
          <w:b/>
          <w:i/>
          <w:sz w:val="24"/>
          <w:szCs w:val="24"/>
        </w:rPr>
        <w:t xml:space="preserve"> mercredi</w:t>
      </w:r>
      <w:r w:rsidR="007F5B75">
        <w:rPr>
          <w:rFonts w:eastAsiaTheme="minorEastAsia"/>
          <w:b/>
          <w:i/>
          <w:sz w:val="24"/>
          <w:szCs w:val="24"/>
        </w:rPr>
        <w:t xml:space="preserve"> </w:t>
      </w:r>
      <w:r w:rsidR="00FD7B72" w:rsidRPr="00FD7B72">
        <w:rPr>
          <w:rFonts w:eastAsiaTheme="minorEastAsia"/>
          <w:sz w:val="24"/>
          <w:szCs w:val="24"/>
        </w:rPr>
        <w:t>)…</w:t>
      </w:r>
    </w:p>
    <w:p w:rsidR="00A13A25" w:rsidRPr="00D56FD4" w:rsidRDefault="00A13A25" w:rsidP="00FD7B72">
      <w:pPr>
        <w:spacing w:after="0"/>
        <w:ind w:firstLine="708"/>
        <w:rPr>
          <w:rFonts w:eastAsiaTheme="minorEastAsia"/>
          <w:b/>
          <w:i/>
          <w:sz w:val="24"/>
          <w:szCs w:val="24"/>
        </w:rPr>
      </w:pPr>
      <w:r>
        <w:rPr>
          <w:rFonts w:eastAsiaTheme="minorEastAsia"/>
          <w:sz w:val="24"/>
          <w:szCs w:val="24"/>
        </w:rPr>
        <w:t>d) Le 11 novembre 2012 sera</w:t>
      </w:r>
      <w:r w:rsidR="003B59D8">
        <w:rPr>
          <w:rFonts w:eastAsiaTheme="minorEastAsia"/>
          <w:sz w:val="24"/>
          <w:szCs w:val="24"/>
        </w:rPr>
        <w:t xml:space="preserve"> un </w:t>
      </w:r>
      <w:r w:rsidR="003B59D8" w:rsidRPr="00D56FD4">
        <w:rPr>
          <w:rFonts w:eastAsiaTheme="minorEastAsia"/>
          <w:b/>
          <w:i/>
          <w:sz w:val="24"/>
          <w:szCs w:val="24"/>
        </w:rPr>
        <w:t>dimanche.</w:t>
      </w:r>
    </w:p>
    <w:p w:rsidR="00A13A25" w:rsidRPr="00D56FD4" w:rsidRDefault="00A13A25" w:rsidP="00FD7B72">
      <w:pPr>
        <w:spacing w:after="0"/>
        <w:ind w:firstLine="708"/>
        <w:rPr>
          <w:rFonts w:eastAsiaTheme="minorEastAsia"/>
          <w:b/>
          <w:i/>
          <w:sz w:val="24"/>
          <w:szCs w:val="24"/>
        </w:rPr>
      </w:pPr>
      <w:r>
        <w:rPr>
          <w:rFonts w:eastAsiaTheme="minorEastAsia"/>
          <w:sz w:val="24"/>
          <w:szCs w:val="24"/>
        </w:rPr>
        <w:t xml:space="preserve">d) Le 26 septembre 1655 était un </w:t>
      </w:r>
      <w:r w:rsidRPr="00D56FD4">
        <w:rPr>
          <w:rFonts w:eastAsiaTheme="minorEastAsia"/>
          <w:b/>
          <w:i/>
          <w:sz w:val="24"/>
          <w:szCs w:val="24"/>
        </w:rPr>
        <w:t>dimanche !</w:t>
      </w:r>
    </w:p>
    <w:p w:rsidR="00220A5A" w:rsidRPr="000F395B" w:rsidRDefault="00220A5A" w:rsidP="00FD7B72">
      <w:pPr>
        <w:spacing w:after="0"/>
        <w:ind w:firstLine="708"/>
        <w:rPr>
          <w:rFonts w:eastAsiaTheme="minorEastAsia"/>
          <w:sz w:val="24"/>
          <w:szCs w:val="24"/>
        </w:rPr>
      </w:pPr>
      <w:r>
        <w:rPr>
          <w:rFonts w:eastAsiaTheme="minorEastAsia"/>
          <w:sz w:val="24"/>
          <w:szCs w:val="24"/>
        </w:rPr>
        <w:t>e) Pour moi, le 9 octobre 1952 était un jeudi…et vous ?</w:t>
      </w:r>
    </w:p>
    <w:sectPr w:rsidR="00220A5A" w:rsidRPr="000F395B" w:rsidSect="00D56FD4">
      <w:pgSz w:w="11906" w:h="16838"/>
      <w:pgMar w:top="1134" w:right="1021" w:bottom="102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B2E4F"/>
    <w:multiLevelType w:val="hybridMultilevel"/>
    <w:tmpl w:val="01DC97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6592A0C"/>
    <w:multiLevelType w:val="hybridMultilevel"/>
    <w:tmpl w:val="01DC97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6F670865"/>
    <w:multiLevelType w:val="hybridMultilevel"/>
    <w:tmpl w:val="8A4E752A"/>
    <w:lvl w:ilvl="0" w:tplc="2084C664">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E7206"/>
    <w:rsid w:val="000F395B"/>
    <w:rsid w:val="000F4A85"/>
    <w:rsid w:val="00220A5A"/>
    <w:rsid w:val="00260446"/>
    <w:rsid w:val="002D1E12"/>
    <w:rsid w:val="003B59D8"/>
    <w:rsid w:val="004A477F"/>
    <w:rsid w:val="00550943"/>
    <w:rsid w:val="00646E1E"/>
    <w:rsid w:val="00731063"/>
    <w:rsid w:val="007F5B75"/>
    <w:rsid w:val="008A2D7C"/>
    <w:rsid w:val="009200D3"/>
    <w:rsid w:val="00A13A25"/>
    <w:rsid w:val="00AE74D2"/>
    <w:rsid w:val="00AF0E4D"/>
    <w:rsid w:val="00C07C3D"/>
    <w:rsid w:val="00C52E2E"/>
    <w:rsid w:val="00D56FD4"/>
    <w:rsid w:val="00DE7206"/>
    <w:rsid w:val="00E224FE"/>
    <w:rsid w:val="00FD7B72"/>
    <w:rsid w:val="00FF181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4F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DE720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xtedelespacerserv">
    <w:name w:val="Placeholder Text"/>
    <w:basedOn w:val="Policepardfaut"/>
    <w:uiPriority w:val="99"/>
    <w:semiHidden/>
    <w:rsid w:val="00DE7206"/>
    <w:rPr>
      <w:color w:val="808080"/>
    </w:rPr>
  </w:style>
  <w:style w:type="paragraph" w:styleId="Textedebulles">
    <w:name w:val="Balloon Text"/>
    <w:basedOn w:val="Normal"/>
    <w:link w:val="TextedebullesCar"/>
    <w:uiPriority w:val="99"/>
    <w:semiHidden/>
    <w:unhideWhenUsed/>
    <w:rsid w:val="00DE720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E7206"/>
    <w:rPr>
      <w:rFonts w:ascii="Tahoma" w:hAnsi="Tahoma" w:cs="Tahoma"/>
      <w:sz w:val="16"/>
      <w:szCs w:val="16"/>
    </w:rPr>
  </w:style>
  <w:style w:type="paragraph" w:styleId="Paragraphedeliste">
    <w:name w:val="List Paragraph"/>
    <w:basedOn w:val="Normal"/>
    <w:uiPriority w:val="34"/>
    <w:qFormat/>
    <w:rsid w:val="00646E1E"/>
    <w:pPr>
      <w:ind w:left="720"/>
      <w:contextualSpacing/>
    </w:pPr>
  </w:style>
</w:styles>
</file>

<file path=word/webSettings.xml><?xml version="1.0" encoding="utf-8"?>
<w:webSettings xmlns:r="http://schemas.openxmlformats.org/officeDocument/2006/relationships" xmlns:w="http://schemas.openxmlformats.org/wordprocessingml/2006/main">
  <w:divs>
    <w:div w:id="93282266">
      <w:bodyDiv w:val="1"/>
      <w:marLeft w:val="0"/>
      <w:marRight w:val="0"/>
      <w:marTop w:val="0"/>
      <w:marBottom w:val="0"/>
      <w:divBdr>
        <w:top w:val="none" w:sz="0" w:space="0" w:color="auto"/>
        <w:left w:val="none" w:sz="0" w:space="0" w:color="auto"/>
        <w:bottom w:val="none" w:sz="0" w:space="0" w:color="auto"/>
        <w:right w:val="none" w:sz="0" w:space="0" w:color="auto"/>
      </w:divBdr>
    </w:div>
    <w:div w:id="451289708">
      <w:bodyDiv w:val="1"/>
      <w:marLeft w:val="0"/>
      <w:marRight w:val="0"/>
      <w:marTop w:val="0"/>
      <w:marBottom w:val="0"/>
      <w:divBdr>
        <w:top w:val="none" w:sz="0" w:space="0" w:color="auto"/>
        <w:left w:val="none" w:sz="0" w:space="0" w:color="auto"/>
        <w:bottom w:val="none" w:sz="0" w:space="0" w:color="auto"/>
        <w:right w:val="none" w:sz="0" w:space="0" w:color="auto"/>
      </w:divBdr>
    </w:div>
    <w:div w:id="665405750">
      <w:bodyDiv w:val="1"/>
      <w:marLeft w:val="0"/>
      <w:marRight w:val="0"/>
      <w:marTop w:val="0"/>
      <w:marBottom w:val="0"/>
      <w:divBdr>
        <w:top w:val="none" w:sz="0" w:space="0" w:color="auto"/>
        <w:left w:val="none" w:sz="0" w:space="0" w:color="auto"/>
        <w:bottom w:val="none" w:sz="0" w:space="0" w:color="auto"/>
        <w:right w:val="none" w:sz="0" w:space="0" w:color="auto"/>
      </w:divBdr>
    </w:div>
    <w:div w:id="921370894">
      <w:bodyDiv w:val="1"/>
      <w:marLeft w:val="0"/>
      <w:marRight w:val="0"/>
      <w:marTop w:val="0"/>
      <w:marBottom w:val="0"/>
      <w:divBdr>
        <w:top w:val="none" w:sz="0" w:space="0" w:color="auto"/>
        <w:left w:val="none" w:sz="0" w:space="0" w:color="auto"/>
        <w:bottom w:val="none" w:sz="0" w:space="0" w:color="auto"/>
        <w:right w:val="none" w:sz="0" w:space="0" w:color="auto"/>
      </w:divBdr>
    </w:div>
    <w:div w:id="1155072625">
      <w:bodyDiv w:val="1"/>
      <w:marLeft w:val="0"/>
      <w:marRight w:val="0"/>
      <w:marTop w:val="0"/>
      <w:marBottom w:val="0"/>
      <w:divBdr>
        <w:top w:val="none" w:sz="0" w:space="0" w:color="auto"/>
        <w:left w:val="none" w:sz="0" w:space="0" w:color="auto"/>
        <w:bottom w:val="none" w:sz="0" w:space="0" w:color="auto"/>
        <w:right w:val="none" w:sz="0" w:space="0" w:color="auto"/>
      </w:divBdr>
    </w:div>
    <w:div w:id="1330139294">
      <w:bodyDiv w:val="1"/>
      <w:marLeft w:val="0"/>
      <w:marRight w:val="0"/>
      <w:marTop w:val="0"/>
      <w:marBottom w:val="0"/>
      <w:divBdr>
        <w:top w:val="none" w:sz="0" w:space="0" w:color="auto"/>
        <w:left w:val="none" w:sz="0" w:space="0" w:color="auto"/>
        <w:bottom w:val="none" w:sz="0" w:space="0" w:color="auto"/>
        <w:right w:val="none" w:sz="0" w:space="0" w:color="auto"/>
      </w:divBdr>
    </w:div>
    <w:div w:id="1386837167">
      <w:bodyDiv w:val="1"/>
      <w:marLeft w:val="0"/>
      <w:marRight w:val="0"/>
      <w:marTop w:val="0"/>
      <w:marBottom w:val="0"/>
      <w:divBdr>
        <w:top w:val="none" w:sz="0" w:space="0" w:color="auto"/>
        <w:left w:val="none" w:sz="0" w:space="0" w:color="auto"/>
        <w:bottom w:val="none" w:sz="0" w:space="0" w:color="auto"/>
        <w:right w:val="none" w:sz="0" w:space="0" w:color="auto"/>
      </w:divBdr>
    </w:div>
    <w:div w:id="1993676008">
      <w:bodyDiv w:val="1"/>
      <w:marLeft w:val="0"/>
      <w:marRight w:val="0"/>
      <w:marTop w:val="0"/>
      <w:marBottom w:val="0"/>
      <w:divBdr>
        <w:top w:val="none" w:sz="0" w:space="0" w:color="auto"/>
        <w:left w:val="none" w:sz="0" w:space="0" w:color="auto"/>
        <w:bottom w:val="none" w:sz="0" w:space="0" w:color="auto"/>
        <w:right w:val="none" w:sz="0" w:space="0" w:color="auto"/>
      </w:divBdr>
    </w:div>
    <w:div w:id="2091154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616</Words>
  <Characters>3394</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 BOHLER</dc:creator>
  <cp:lastModifiedBy>Gérard BOHLER</cp:lastModifiedBy>
  <cp:revision>11</cp:revision>
  <dcterms:created xsi:type="dcterms:W3CDTF">2009-10-08T14:18:00Z</dcterms:created>
  <dcterms:modified xsi:type="dcterms:W3CDTF">2009-10-18T19:36:00Z</dcterms:modified>
</cp:coreProperties>
</file>